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41B" w:rsidRPr="00F965B2" w:rsidRDefault="00C8441B" w:rsidP="00C8441B">
      <w:pPr>
        <w:pStyle w:val="NoSpacing"/>
        <w:jc w:val="center"/>
        <w:rPr>
          <w:rFonts w:ascii="Times New Roman" w:hAnsi="Times New Roman" w:cs="Times New Roman"/>
          <w:b/>
          <w:color w:val="7030A0"/>
          <w:sz w:val="36"/>
          <w:szCs w:val="36"/>
        </w:rPr>
      </w:pPr>
      <w:bookmarkStart w:id="0" w:name="_GoBack"/>
      <w:bookmarkEnd w:id="0"/>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w:t>
      </w:r>
      <w:r w:rsidR="00A9487F">
        <w:rPr>
          <w:rFonts w:ascii="Times New Roman" w:hAnsi="Times New Roman" w:cs="Times New Roman"/>
        </w:rPr>
        <w:t>A Colorful Time with Rhythm and Rhyme</w:t>
      </w:r>
      <w:r w:rsidRPr="00C8441B">
        <w:rPr>
          <w:rFonts w:ascii="Times New Roman" w:hAnsi="Times New Roman" w:cs="Times New Roman"/>
        </w:rPr>
        <w:t>_____________ TIME FRAME: _</w:t>
      </w:r>
      <w:r w:rsidR="00B727F7">
        <w:rPr>
          <w:rFonts w:ascii="Times New Roman" w:hAnsi="Times New Roman" w:cs="Times New Roman"/>
        </w:rPr>
        <w:t>_____</w:t>
      </w:r>
      <w:r w:rsidRPr="00C8441B">
        <w:rPr>
          <w:rFonts w:ascii="Times New Roman" w:hAnsi="Times New Roman" w:cs="Times New Roman"/>
        </w:rPr>
        <w:t>________</w:t>
      </w:r>
      <w:r w:rsidR="00562A93">
        <w:rPr>
          <w:rFonts w:ascii="Times New Roman" w:hAnsi="Times New Roman" w:cs="Times New Roman"/>
        </w:rPr>
        <w:t>__</w:t>
      </w:r>
      <w:r w:rsidRPr="00C8441B">
        <w:rPr>
          <w:rFonts w:ascii="Times New Roman" w:hAnsi="Times New Roman" w:cs="Times New Roman"/>
        </w:rPr>
        <w:t xml:space="preserve">___ </w:t>
      </w:r>
      <w:r w:rsidR="00A9487F">
        <w:rPr>
          <w:rFonts w:ascii="Times New Roman" w:hAnsi="Times New Roman" w:cs="Times New Roman"/>
        </w:rPr>
        <w:t>GRADE LEVEL</w:t>
      </w:r>
      <w:r w:rsidRPr="00C8441B">
        <w:rPr>
          <w:rFonts w:ascii="Times New Roman" w:hAnsi="Times New Roman" w:cs="Times New Roman"/>
        </w:rPr>
        <w:t>:___</w:t>
      </w:r>
      <w:r w:rsidR="00A9487F">
        <w:rPr>
          <w:rFonts w:ascii="Times New Roman" w:hAnsi="Times New Roman" w:cs="Times New Roman"/>
        </w:rPr>
        <w:t>Kindergarten</w:t>
      </w:r>
    </w:p>
    <w:tbl>
      <w:tblPr>
        <w:tblStyle w:val="TableGrid"/>
        <w:tblW w:w="14400" w:type="dxa"/>
        <w:tblInd w:w="-612" w:type="dxa"/>
        <w:tblLook w:val="04A0" w:firstRow="1" w:lastRow="0" w:firstColumn="1" w:lastColumn="0" w:noHBand="0" w:noVBand="1"/>
      </w:tblPr>
      <w:tblGrid>
        <w:gridCol w:w="3906"/>
        <w:gridCol w:w="3294"/>
        <w:gridCol w:w="3294"/>
        <w:gridCol w:w="3906"/>
      </w:tblGrid>
      <w:tr w:rsidR="00A309A0" w:rsidRPr="00F965B2"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4184"/>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trPr>
                <w:trHeight w:val="110"/>
              </w:trPr>
              <w:tc>
                <w:tcPr>
                  <w:tcW w:w="0" w:type="auto"/>
                </w:tcPr>
                <w:p w:rsidR="00C8441B" w:rsidRPr="00A9487F" w:rsidRDefault="00A9487F" w:rsidP="00A9487F">
                  <w:pPr>
                    <w:pStyle w:val="Heading2"/>
                    <w:rPr>
                      <w:sz w:val="24"/>
                      <w:szCs w:val="24"/>
                    </w:rPr>
                  </w:pPr>
                  <w:r w:rsidRPr="00A9487F">
                    <w:rPr>
                      <w:sz w:val="24"/>
                      <w:szCs w:val="24"/>
                    </w:rPr>
                    <w:t>In this first six-week unit of Kindergarten, students are introduced to colorful picture books, traditional poetry, and nursery rhymes filled with rhythm and rhyme.</w:t>
                  </w: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9487F">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A9487F">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build strong content knowledge. </w:t>
                  </w:r>
                </w:p>
                <w:p w:rsidR="00A309A0" w:rsidRPr="00F965B2" w:rsidRDefault="00A9487F">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A9487F" w:rsidTr="00F965B2">
        <w:tc>
          <w:tcPr>
            <w:tcW w:w="3906" w:type="dxa"/>
          </w:tcPr>
          <w:p w:rsidR="00A309A0" w:rsidRPr="00A9487F"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firstRow="0" w:lastRow="0" w:firstColumn="0" w:lastColumn="0" w:noHBand="0" w:noVBand="0"/>
            </w:tblPr>
            <w:tblGrid>
              <w:gridCol w:w="3690"/>
            </w:tblGrid>
            <w:tr w:rsidR="00A309A0" w:rsidRPr="00A9487F">
              <w:trPr>
                <w:trHeight w:val="244"/>
              </w:trPr>
              <w:tc>
                <w:tcPr>
                  <w:tcW w:w="0" w:type="auto"/>
                </w:tcPr>
                <w:p w:rsidR="00A309A0" w:rsidRPr="00A9487F" w:rsidRDefault="00A309A0" w:rsidP="00C8441B">
                  <w:pPr>
                    <w:pStyle w:val="Default"/>
                    <w:jc w:val="center"/>
                    <w:rPr>
                      <w:rFonts w:ascii="Times New Roman" w:hAnsi="Times New Roman" w:cs="Times New Roman"/>
                      <w:sz w:val="22"/>
                      <w:szCs w:val="22"/>
                    </w:rPr>
                  </w:pPr>
                  <w:r w:rsidRPr="00A9487F">
                    <w:rPr>
                      <w:rFonts w:ascii="Times New Roman" w:hAnsi="Times New Roman" w:cs="Times New Roman"/>
                      <w:b/>
                      <w:bCs/>
                      <w:sz w:val="22"/>
                      <w:szCs w:val="22"/>
                    </w:rPr>
                    <w:t>Reading</w:t>
                  </w:r>
                </w:p>
                <w:p w:rsidR="00A309A0" w:rsidRPr="00A9487F" w:rsidRDefault="00A309A0" w:rsidP="00C8441B">
                  <w:pPr>
                    <w:pStyle w:val="Default"/>
                    <w:jc w:val="center"/>
                    <w:rPr>
                      <w:rFonts w:ascii="Times New Roman" w:hAnsi="Times New Roman" w:cs="Times New Roman"/>
                      <w:b/>
                      <w:bCs/>
                      <w:sz w:val="22"/>
                      <w:szCs w:val="22"/>
                    </w:rPr>
                  </w:pPr>
                  <w:r w:rsidRPr="00A9487F">
                    <w:rPr>
                      <w:rFonts w:ascii="Times New Roman" w:hAnsi="Times New Roman" w:cs="Times New Roman"/>
                      <w:b/>
                      <w:bCs/>
                      <w:sz w:val="22"/>
                      <w:szCs w:val="22"/>
                    </w:rPr>
                    <w:t>(Including Foundational Skills)</w:t>
                  </w:r>
                </w:p>
                <w:p w:rsidR="00C8441B" w:rsidRPr="00A9487F" w:rsidRDefault="00C8441B" w:rsidP="00C8441B">
                  <w:pPr>
                    <w:pStyle w:val="Default"/>
                    <w:jc w:val="center"/>
                    <w:rPr>
                      <w:rFonts w:ascii="Times New Roman" w:hAnsi="Times New Roman" w:cs="Times New Roman"/>
                      <w:b/>
                      <w:bCs/>
                      <w:sz w:val="22"/>
                      <w:szCs w:val="22"/>
                    </w:rPr>
                  </w:pPr>
                </w:p>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RLK.5</w:t>
                  </w:r>
                  <w:r w:rsidRPr="00A9487F">
                    <w:rPr>
                      <w:rFonts w:ascii="Times New Roman" w:hAnsi="Times New Roman" w:cs="Times New Roman"/>
                      <w:sz w:val="20"/>
                      <w:szCs w:val="20"/>
                    </w:rPr>
                    <w:t xml:space="preserve"> – Recognize common types of texts (e.g., storybooks, poems)</w:t>
                  </w:r>
                </w:p>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RLK.10</w:t>
                  </w:r>
                  <w:r w:rsidRPr="00A9487F">
                    <w:rPr>
                      <w:rFonts w:ascii="Times New Roman" w:hAnsi="Times New Roman" w:cs="Times New Roman"/>
                      <w:sz w:val="20"/>
                      <w:szCs w:val="20"/>
                    </w:rPr>
                    <w:t xml:space="preserve"> – Actively engage in group reading activities with purpose and understanding.</w:t>
                  </w:r>
                </w:p>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RIK.5</w:t>
                  </w:r>
                  <w:r w:rsidRPr="00A9487F">
                    <w:rPr>
                      <w:rFonts w:ascii="Times New Roman" w:hAnsi="Times New Roman" w:cs="Times New Roman"/>
                      <w:sz w:val="20"/>
                      <w:szCs w:val="20"/>
                    </w:rPr>
                    <w:t xml:space="preserve"> – Identify the front cover, back cover, and title page of a book.</w:t>
                  </w:r>
                </w:p>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RIK.6</w:t>
                  </w:r>
                  <w:r w:rsidRPr="00A9487F">
                    <w:rPr>
                      <w:rFonts w:ascii="Times New Roman" w:hAnsi="Times New Roman" w:cs="Times New Roman"/>
                      <w:sz w:val="20"/>
                      <w:szCs w:val="20"/>
                    </w:rPr>
                    <w:t xml:space="preserve"> –Assess how point of view or purpose shapes the content and style of a text.</w:t>
                  </w:r>
                </w:p>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 xml:space="preserve">RIK.10 – </w:t>
                  </w:r>
                  <w:r w:rsidRPr="00A9487F">
                    <w:rPr>
                      <w:rFonts w:ascii="Times New Roman" w:hAnsi="Times New Roman" w:cs="Times New Roman"/>
                      <w:sz w:val="20"/>
                      <w:szCs w:val="20"/>
                    </w:rPr>
                    <w:t xml:space="preserve">Read and comprehend complex literary and informational texts </w:t>
                  </w:r>
                  <w:r w:rsidRPr="00A9487F">
                    <w:rPr>
                      <w:rFonts w:ascii="Times New Roman" w:hAnsi="Times New Roman" w:cs="Times New Roman"/>
                      <w:sz w:val="20"/>
                      <w:szCs w:val="20"/>
                    </w:rPr>
                    <w:lastRenderedPageBreak/>
                    <w:t>independently and proficiently.</w:t>
                  </w:r>
                </w:p>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RFS.1a</w:t>
                  </w:r>
                  <w:r w:rsidRPr="00A9487F">
                    <w:rPr>
                      <w:rFonts w:ascii="Times New Roman" w:hAnsi="Times New Roman" w:cs="Times New Roman"/>
                      <w:sz w:val="20"/>
                      <w:szCs w:val="20"/>
                    </w:rPr>
                    <w:t xml:space="preserve"> – Demonstrates understanding of the organization and basic features of print:  follow words from left to right, top to bottom, and page by page.</w:t>
                  </w:r>
                </w:p>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RFS.1b</w:t>
                  </w:r>
                  <w:r w:rsidRPr="00A9487F">
                    <w:rPr>
                      <w:rFonts w:ascii="Times New Roman" w:hAnsi="Times New Roman" w:cs="Times New Roman"/>
                      <w:sz w:val="20"/>
                      <w:szCs w:val="20"/>
                    </w:rPr>
                    <w:t xml:space="preserve"> – Recognize that spoken words are represented in written language by specific sequence of letters.</w:t>
                  </w:r>
                </w:p>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 xml:space="preserve">RFS.1c – </w:t>
                  </w:r>
                  <w:r w:rsidRPr="00A9487F">
                    <w:rPr>
                      <w:rFonts w:ascii="Times New Roman" w:hAnsi="Times New Roman" w:cs="Times New Roman"/>
                      <w:sz w:val="20"/>
                      <w:szCs w:val="20"/>
                    </w:rPr>
                    <w:t>Understand that words are separated by spaces in print.</w:t>
                  </w:r>
                </w:p>
                <w:p w:rsidR="00A9487F" w:rsidRPr="00A9487F" w:rsidRDefault="00A9487F" w:rsidP="00A9487F">
                  <w:pPr>
                    <w:rPr>
                      <w:rFonts w:ascii="Times New Roman" w:hAnsi="Times New Roman" w:cs="Times New Roman"/>
                      <w:b/>
                      <w:sz w:val="20"/>
                      <w:szCs w:val="20"/>
                    </w:rPr>
                  </w:pPr>
                  <w:r w:rsidRPr="00A9487F">
                    <w:rPr>
                      <w:rFonts w:ascii="Times New Roman" w:hAnsi="Times New Roman" w:cs="Times New Roman"/>
                      <w:b/>
                      <w:sz w:val="20"/>
                      <w:szCs w:val="20"/>
                    </w:rPr>
                    <w:t xml:space="preserve">RFS.1d </w:t>
                  </w:r>
                  <w:r w:rsidRPr="00A9487F">
                    <w:rPr>
                      <w:rFonts w:ascii="Times New Roman" w:hAnsi="Times New Roman" w:cs="Times New Roman"/>
                      <w:sz w:val="20"/>
                      <w:szCs w:val="20"/>
                    </w:rPr>
                    <w:t>– Recognize and name all upper- and lowercase letters of the alphabet.</w:t>
                  </w:r>
                  <w:r w:rsidRPr="00A9487F">
                    <w:rPr>
                      <w:rFonts w:ascii="Times New Roman" w:hAnsi="Times New Roman" w:cs="Times New Roman"/>
                      <w:b/>
                      <w:sz w:val="20"/>
                      <w:szCs w:val="20"/>
                    </w:rPr>
                    <w:t xml:space="preserve"> </w:t>
                  </w:r>
                </w:p>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 xml:space="preserve">RFS.2 – </w:t>
                  </w:r>
                  <w:r w:rsidRPr="00A9487F">
                    <w:rPr>
                      <w:rFonts w:ascii="Times New Roman" w:hAnsi="Times New Roman" w:cs="Times New Roman"/>
                      <w:sz w:val="20"/>
                      <w:szCs w:val="20"/>
                    </w:rPr>
                    <w:t>Demonstrate understanding of spoken words, syllables, and phonemes.</w:t>
                  </w:r>
                </w:p>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 xml:space="preserve">RFS. 2a </w:t>
                  </w:r>
                  <w:r w:rsidRPr="00A9487F">
                    <w:rPr>
                      <w:rFonts w:ascii="Times New Roman" w:hAnsi="Times New Roman" w:cs="Times New Roman"/>
                      <w:b/>
                      <w:sz w:val="20"/>
                      <w:szCs w:val="20"/>
                    </w:rPr>
                    <w:t xml:space="preserve">– </w:t>
                  </w:r>
                  <w:r w:rsidRPr="00A9487F">
                    <w:rPr>
                      <w:rFonts w:ascii="Times New Roman" w:hAnsi="Times New Roman" w:cs="Times New Roman"/>
                      <w:sz w:val="20"/>
                      <w:szCs w:val="20"/>
                    </w:rPr>
                    <w:t>Recognize and produce rhyming words.</w:t>
                  </w:r>
                </w:p>
                <w:p w:rsidR="00C8441B" w:rsidRPr="00A9487F" w:rsidRDefault="00C8441B" w:rsidP="00A9487F">
                  <w:pPr>
                    <w:pStyle w:val="Default"/>
                    <w:rPr>
                      <w:rFonts w:ascii="Times New Roman" w:hAnsi="Times New Roman" w:cs="Times New Roman"/>
                      <w:b/>
                      <w:bCs/>
                      <w:sz w:val="22"/>
                      <w:szCs w:val="22"/>
                    </w:rPr>
                  </w:pPr>
                </w:p>
                <w:p w:rsidR="00C8441B" w:rsidRPr="00A9487F" w:rsidRDefault="00C8441B" w:rsidP="00C8441B">
                  <w:pPr>
                    <w:pStyle w:val="Default"/>
                    <w:jc w:val="center"/>
                    <w:rPr>
                      <w:rFonts w:ascii="Times New Roman" w:hAnsi="Times New Roman" w:cs="Times New Roman"/>
                      <w:b/>
                      <w:bCs/>
                      <w:sz w:val="22"/>
                      <w:szCs w:val="22"/>
                    </w:rPr>
                  </w:pPr>
                </w:p>
                <w:p w:rsidR="0017396F" w:rsidRPr="00A9487F" w:rsidRDefault="0017396F" w:rsidP="00C8441B">
                  <w:pPr>
                    <w:pStyle w:val="Default"/>
                    <w:jc w:val="center"/>
                    <w:rPr>
                      <w:rFonts w:ascii="Times New Roman" w:hAnsi="Times New Roman" w:cs="Times New Roman"/>
                      <w:b/>
                      <w:bCs/>
                      <w:sz w:val="22"/>
                      <w:szCs w:val="22"/>
                    </w:rPr>
                  </w:pPr>
                </w:p>
                <w:p w:rsidR="0017396F" w:rsidRPr="00A9487F" w:rsidRDefault="0017396F" w:rsidP="00C8441B">
                  <w:pPr>
                    <w:pStyle w:val="Default"/>
                    <w:jc w:val="center"/>
                    <w:rPr>
                      <w:rFonts w:ascii="Times New Roman" w:hAnsi="Times New Roman" w:cs="Times New Roman"/>
                      <w:b/>
                      <w:bCs/>
                      <w:sz w:val="22"/>
                      <w:szCs w:val="22"/>
                    </w:rPr>
                  </w:pPr>
                </w:p>
                <w:p w:rsidR="00214B14" w:rsidRPr="00A9487F" w:rsidRDefault="00214B14" w:rsidP="00C8441B">
                  <w:pPr>
                    <w:pStyle w:val="Default"/>
                    <w:jc w:val="center"/>
                    <w:rPr>
                      <w:rFonts w:ascii="Times New Roman" w:hAnsi="Times New Roman" w:cs="Times New Roman"/>
                      <w:b/>
                      <w:bCs/>
                      <w:sz w:val="22"/>
                      <w:szCs w:val="22"/>
                    </w:rPr>
                  </w:pPr>
                </w:p>
                <w:p w:rsidR="00214B14" w:rsidRPr="00A9487F" w:rsidRDefault="00214B14" w:rsidP="00C8441B">
                  <w:pPr>
                    <w:pStyle w:val="Default"/>
                    <w:jc w:val="center"/>
                    <w:rPr>
                      <w:rFonts w:ascii="Times New Roman" w:hAnsi="Times New Roman" w:cs="Times New Roman"/>
                      <w:b/>
                      <w:bCs/>
                      <w:sz w:val="22"/>
                      <w:szCs w:val="22"/>
                    </w:rPr>
                  </w:pPr>
                </w:p>
                <w:p w:rsidR="0017396F" w:rsidRPr="00A9487F" w:rsidRDefault="0017396F" w:rsidP="00C8441B">
                  <w:pPr>
                    <w:pStyle w:val="Default"/>
                    <w:jc w:val="center"/>
                    <w:rPr>
                      <w:rFonts w:ascii="Times New Roman" w:hAnsi="Times New Roman" w:cs="Times New Roman"/>
                      <w:b/>
                      <w:bCs/>
                      <w:sz w:val="22"/>
                      <w:szCs w:val="22"/>
                    </w:rPr>
                  </w:pPr>
                </w:p>
                <w:p w:rsidR="0017396F" w:rsidRPr="00A9487F" w:rsidRDefault="0017396F" w:rsidP="00C8441B">
                  <w:pPr>
                    <w:pStyle w:val="Default"/>
                    <w:jc w:val="center"/>
                    <w:rPr>
                      <w:rFonts w:ascii="Times New Roman" w:hAnsi="Times New Roman" w:cs="Times New Roman"/>
                      <w:b/>
                      <w:bCs/>
                      <w:sz w:val="22"/>
                      <w:szCs w:val="22"/>
                    </w:rPr>
                  </w:pPr>
                </w:p>
                <w:p w:rsidR="0017396F" w:rsidRPr="00A9487F" w:rsidRDefault="0017396F" w:rsidP="00C8441B">
                  <w:pPr>
                    <w:pStyle w:val="Default"/>
                    <w:jc w:val="center"/>
                    <w:rPr>
                      <w:rFonts w:ascii="Times New Roman" w:hAnsi="Times New Roman" w:cs="Times New Roman"/>
                      <w:b/>
                      <w:bCs/>
                      <w:sz w:val="22"/>
                      <w:szCs w:val="22"/>
                    </w:rPr>
                  </w:pPr>
                </w:p>
                <w:p w:rsidR="0017396F" w:rsidRPr="00A9487F" w:rsidRDefault="0017396F" w:rsidP="00C8441B">
                  <w:pPr>
                    <w:pStyle w:val="Default"/>
                    <w:jc w:val="center"/>
                    <w:rPr>
                      <w:rFonts w:ascii="Times New Roman" w:hAnsi="Times New Roman" w:cs="Times New Roman"/>
                      <w:b/>
                      <w:bCs/>
                      <w:sz w:val="22"/>
                      <w:szCs w:val="22"/>
                    </w:rPr>
                  </w:pPr>
                </w:p>
                <w:p w:rsidR="0017396F" w:rsidRPr="00A9487F" w:rsidRDefault="0017396F" w:rsidP="00C8441B">
                  <w:pPr>
                    <w:pStyle w:val="Default"/>
                    <w:jc w:val="center"/>
                    <w:rPr>
                      <w:rFonts w:ascii="Times New Roman" w:hAnsi="Times New Roman" w:cs="Times New Roman"/>
                      <w:b/>
                      <w:bCs/>
                      <w:sz w:val="22"/>
                      <w:szCs w:val="22"/>
                    </w:rPr>
                  </w:pPr>
                </w:p>
                <w:p w:rsidR="00C8441B" w:rsidRPr="00A9487F" w:rsidRDefault="00C8441B" w:rsidP="00C8441B">
                  <w:pPr>
                    <w:pStyle w:val="Default"/>
                    <w:jc w:val="center"/>
                    <w:rPr>
                      <w:rFonts w:ascii="Times New Roman" w:hAnsi="Times New Roman" w:cs="Times New Roman"/>
                      <w:sz w:val="22"/>
                      <w:szCs w:val="22"/>
                    </w:rPr>
                  </w:pPr>
                </w:p>
              </w:tc>
            </w:tr>
          </w:tbl>
          <w:p w:rsidR="00A309A0" w:rsidRPr="00A9487F" w:rsidRDefault="00A309A0" w:rsidP="00C8441B">
            <w:pPr>
              <w:pStyle w:val="NoSpacing"/>
              <w:jc w:val="center"/>
              <w:rPr>
                <w:rFonts w:ascii="Times New Roman" w:hAnsi="Times New Roman" w:cs="Times New Roman"/>
              </w:rPr>
            </w:pPr>
          </w:p>
        </w:tc>
        <w:tc>
          <w:tcPr>
            <w:tcW w:w="3294" w:type="dxa"/>
          </w:tcPr>
          <w:p w:rsidR="00A309A0" w:rsidRPr="00A9487F"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962"/>
            </w:tblGrid>
            <w:tr w:rsidR="00A309A0" w:rsidRPr="00A9487F" w:rsidTr="00C8441B">
              <w:trPr>
                <w:trHeight w:val="110"/>
                <w:jc w:val="center"/>
              </w:trPr>
              <w:tc>
                <w:tcPr>
                  <w:tcW w:w="0" w:type="auto"/>
                </w:tcPr>
                <w:p w:rsidR="00A309A0" w:rsidRPr="00A9487F" w:rsidRDefault="00A309A0" w:rsidP="00C8441B">
                  <w:pPr>
                    <w:pStyle w:val="Default"/>
                    <w:jc w:val="center"/>
                    <w:rPr>
                      <w:rFonts w:ascii="Times New Roman" w:hAnsi="Times New Roman" w:cs="Times New Roman"/>
                      <w:sz w:val="22"/>
                      <w:szCs w:val="22"/>
                    </w:rPr>
                  </w:pPr>
                  <w:r w:rsidRPr="00A9487F">
                    <w:rPr>
                      <w:rFonts w:ascii="Times New Roman" w:hAnsi="Times New Roman" w:cs="Times New Roman"/>
                      <w:b/>
                      <w:bCs/>
                      <w:sz w:val="22"/>
                      <w:szCs w:val="22"/>
                    </w:rPr>
                    <w:t>Writing</w:t>
                  </w:r>
                </w:p>
              </w:tc>
            </w:tr>
          </w:tbl>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 xml:space="preserve">WK. 1 – </w:t>
            </w:r>
            <w:r w:rsidRPr="00A9487F">
              <w:rPr>
                <w:rFonts w:ascii="Times New Roman" w:hAnsi="Times New Roman" w:cs="Times New Roman"/>
                <w:sz w:val="20"/>
                <w:szCs w:val="20"/>
              </w:rPr>
              <w:t>Use a combination of drawing, dictating, and writing to compose opinion pieces in which they tell a reader the topic or the name of the book they are writing about and state an opinion or preference about the topic or the book.</w:t>
            </w:r>
          </w:p>
          <w:p w:rsidR="00A9487F" w:rsidRPr="00A9487F" w:rsidRDefault="00A9487F" w:rsidP="00A9487F">
            <w:pPr>
              <w:rPr>
                <w:rFonts w:ascii="Times New Roman" w:hAnsi="Times New Roman" w:cs="Times New Roman"/>
                <w:b/>
              </w:rPr>
            </w:pPr>
          </w:p>
          <w:p w:rsidR="00A309A0" w:rsidRPr="00A9487F" w:rsidRDefault="00A9487F" w:rsidP="00A9487F">
            <w:pPr>
              <w:pStyle w:val="NoSpacing"/>
              <w:rPr>
                <w:rFonts w:ascii="Times New Roman" w:hAnsi="Times New Roman" w:cs="Times New Roman"/>
              </w:rPr>
            </w:pPr>
            <w:r w:rsidRPr="00A9487F">
              <w:rPr>
                <w:rFonts w:ascii="Times New Roman" w:hAnsi="Times New Roman" w:cs="Times New Roman"/>
                <w:b/>
              </w:rPr>
              <w:t xml:space="preserve">WK.3 </w:t>
            </w:r>
            <w:r w:rsidRPr="00A9487F">
              <w:rPr>
                <w:rFonts w:ascii="Times New Roman" w:hAnsi="Times New Roman" w:cs="Times New Roman"/>
                <w:sz w:val="20"/>
                <w:szCs w:val="20"/>
              </w:rPr>
              <w:t>- Use a combination of drawing, dictating, and writing to narrate a single event or several loosely linked events, tell about the events in the order in which they occurred, and provide a reaction to what happened.</w:t>
            </w:r>
          </w:p>
        </w:tc>
        <w:tc>
          <w:tcPr>
            <w:tcW w:w="3294" w:type="dxa"/>
          </w:tcPr>
          <w:p w:rsidR="00A309A0" w:rsidRPr="00A9487F"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2430"/>
            </w:tblGrid>
            <w:tr w:rsidR="00A309A0" w:rsidRPr="00A9487F" w:rsidTr="00C8441B">
              <w:trPr>
                <w:trHeight w:val="110"/>
                <w:jc w:val="center"/>
              </w:trPr>
              <w:tc>
                <w:tcPr>
                  <w:tcW w:w="0" w:type="auto"/>
                </w:tcPr>
                <w:p w:rsidR="00A309A0" w:rsidRPr="00A9487F" w:rsidRDefault="00A309A0" w:rsidP="00C8441B">
                  <w:pPr>
                    <w:pStyle w:val="Default"/>
                    <w:jc w:val="center"/>
                    <w:rPr>
                      <w:rFonts w:ascii="Times New Roman" w:hAnsi="Times New Roman" w:cs="Times New Roman"/>
                      <w:sz w:val="22"/>
                      <w:szCs w:val="22"/>
                    </w:rPr>
                  </w:pPr>
                  <w:r w:rsidRPr="00A9487F">
                    <w:rPr>
                      <w:rFonts w:ascii="Times New Roman" w:hAnsi="Times New Roman" w:cs="Times New Roman"/>
                      <w:b/>
                      <w:bCs/>
                      <w:sz w:val="22"/>
                      <w:szCs w:val="22"/>
                    </w:rPr>
                    <w:t>Speaking and Listening</w:t>
                  </w:r>
                </w:p>
              </w:tc>
            </w:tr>
          </w:tbl>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SLK.1a</w:t>
            </w:r>
            <w:r w:rsidRPr="00A9487F">
              <w:rPr>
                <w:rFonts w:ascii="Times New Roman" w:hAnsi="Times New Roman" w:cs="Times New Roman"/>
                <w:sz w:val="20"/>
                <w:szCs w:val="20"/>
              </w:rPr>
              <w:t xml:space="preserve"> – Participate in collaborative conversations with diverse partners about </w:t>
            </w:r>
            <w:r w:rsidRPr="00A9487F">
              <w:rPr>
                <w:rFonts w:ascii="Times New Roman" w:hAnsi="Times New Roman" w:cs="Times New Roman"/>
                <w:i/>
                <w:sz w:val="20"/>
                <w:szCs w:val="20"/>
              </w:rPr>
              <w:t>kindergarten topics and texts</w:t>
            </w:r>
            <w:r w:rsidRPr="00A9487F">
              <w:rPr>
                <w:rFonts w:ascii="Times New Roman" w:hAnsi="Times New Roman" w:cs="Times New Roman"/>
                <w:sz w:val="20"/>
                <w:szCs w:val="20"/>
              </w:rPr>
              <w:t xml:space="preserve"> with peers and adults in small and larger groups.  Follow agreed-upon rules for discussion (e.g., listening to others and taking turns speaking about the topics and texts under discussion.</w:t>
            </w:r>
          </w:p>
          <w:p w:rsidR="00A9487F" w:rsidRPr="00A9487F" w:rsidRDefault="00A9487F" w:rsidP="00A9487F">
            <w:pPr>
              <w:rPr>
                <w:rFonts w:ascii="Times New Roman" w:hAnsi="Times New Roman" w:cs="Times New Roman"/>
                <w:b/>
                <w:sz w:val="20"/>
                <w:szCs w:val="20"/>
              </w:rPr>
            </w:pPr>
          </w:p>
          <w:p w:rsidR="00A9487F" w:rsidRPr="00A9487F" w:rsidRDefault="00A9487F" w:rsidP="00A9487F">
            <w:pPr>
              <w:rPr>
                <w:rFonts w:ascii="Times New Roman" w:hAnsi="Times New Roman" w:cs="Times New Roman"/>
                <w:sz w:val="20"/>
                <w:szCs w:val="20"/>
              </w:rPr>
            </w:pPr>
            <w:r w:rsidRPr="00A9487F">
              <w:rPr>
                <w:rFonts w:ascii="Times New Roman" w:hAnsi="Times New Roman" w:cs="Times New Roman"/>
                <w:b/>
              </w:rPr>
              <w:t>SLK.6</w:t>
            </w:r>
            <w:r w:rsidRPr="00A9487F">
              <w:rPr>
                <w:rFonts w:ascii="Times New Roman" w:hAnsi="Times New Roman" w:cs="Times New Roman"/>
                <w:sz w:val="20"/>
                <w:szCs w:val="20"/>
              </w:rPr>
              <w:t xml:space="preserve"> – Speak </w:t>
            </w:r>
            <w:r w:rsidRPr="00A9487F">
              <w:rPr>
                <w:rFonts w:ascii="Times New Roman" w:hAnsi="Times New Roman" w:cs="Times New Roman"/>
                <w:b/>
                <w:sz w:val="20"/>
                <w:szCs w:val="20"/>
              </w:rPr>
              <w:t>audibly</w:t>
            </w:r>
            <w:r w:rsidRPr="00A9487F">
              <w:rPr>
                <w:rFonts w:ascii="Times New Roman" w:hAnsi="Times New Roman" w:cs="Times New Roman"/>
                <w:sz w:val="20"/>
                <w:szCs w:val="20"/>
              </w:rPr>
              <w:t xml:space="preserve"> and express thoughts, feelings, and ideas clearly.</w:t>
            </w:r>
          </w:p>
          <w:p w:rsidR="00A309A0" w:rsidRPr="00A9487F" w:rsidRDefault="00A309A0" w:rsidP="00A9487F">
            <w:pPr>
              <w:pStyle w:val="NoSpacing"/>
              <w:rPr>
                <w:rFonts w:ascii="Times New Roman" w:hAnsi="Times New Roman" w:cs="Times New Roman"/>
              </w:rPr>
            </w:pPr>
          </w:p>
        </w:tc>
        <w:tc>
          <w:tcPr>
            <w:tcW w:w="3906" w:type="dxa"/>
          </w:tcPr>
          <w:p w:rsidR="00A309A0" w:rsidRPr="00A9487F"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1146"/>
            </w:tblGrid>
            <w:tr w:rsidR="00A309A0" w:rsidRPr="00A9487F" w:rsidTr="00C8441B">
              <w:trPr>
                <w:trHeight w:val="110"/>
                <w:jc w:val="center"/>
              </w:trPr>
              <w:tc>
                <w:tcPr>
                  <w:tcW w:w="0" w:type="auto"/>
                </w:tcPr>
                <w:p w:rsidR="00A309A0" w:rsidRPr="00A9487F" w:rsidRDefault="00A309A0" w:rsidP="00C8441B">
                  <w:pPr>
                    <w:pStyle w:val="Default"/>
                    <w:jc w:val="center"/>
                    <w:rPr>
                      <w:rFonts w:ascii="Times New Roman" w:hAnsi="Times New Roman" w:cs="Times New Roman"/>
                      <w:sz w:val="22"/>
                      <w:szCs w:val="22"/>
                    </w:rPr>
                  </w:pPr>
                  <w:r w:rsidRPr="00A9487F">
                    <w:rPr>
                      <w:rFonts w:ascii="Times New Roman" w:hAnsi="Times New Roman" w:cs="Times New Roman"/>
                      <w:b/>
                      <w:bCs/>
                      <w:sz w:val="22"/>
                      <w:szCs w:val="22"/>
                    </w:rPr>
                    <w:t>Language</w:t>
                  </w:r>
                </w:p>
              </w:tc>
            </w:tr>
          </w:tbl>
          <w:p w:rsidR="00A309A0" w:rsidRPr="00A9487F" w:rsidRDefault="00A9487F" w:rsidP="00A9487F">
            <w:pPr>
              <w:pStyle w:val="NoSpacing"/>
              <w:rPr>
                <w:rFonts w:ascii="Times New Roman" w:hAnsi="Times New Roman" w:cs="Times New Roman"/>
              </w:rPr>
            </w:pPr>
            <w:r w:rsidRPr="00A9487F">
              <w:rPr>
                <w:rFonts w:ascii="Times New Roman" w:hAnsi="Times New Roman" w:cs="Times New Roman"/>
                <w:b/>
              </w:rPr>
              <w:t>LK.5a</w:t>
            </w:r>
            <w:r w:rsidRPr="00A9487F">
              <w:rPr>
                <w:rFonts w:ascii="Times New Roman" w:hAnsi="Times New Roman" w:cs="Times New Roman"/>
                <w:sz w:val="20"/>
                <w:szCs w:val="20"/>
              </w:rPr>
              <w:t xml:space="preserve"> – With guidance and support from adults, explore word relationships and nuances in word meanings:  Sort common objects into categories (e.g., shapes, foods) to gain a sense of the concepts the categories represent.</w:t>
            </w:r>
          </w:p>
        </w:tc>
      </w:tr>
    </w:tbl>
    <w:p w:rsidR="0017396F" w:rsidRPr="00A9487F" w:rsidRDefault="0017396F">
      <w:pPr>
        <w:rPr>
          <w:rFonts w:ascii="Times New Roman" w:hAnsi="Times New Roman" w:cs="Times New Roman"/>
        </w:rPr>
      </w:pPr>
      <w:r w:rsidRPr="00A9487F">
        <w:rPr>
          <w:rFonts w:ascii="Times New Roman" w:hAnsi="Times New Roman" w:cs="Times New Roman"/>
        </w:rPr>
        <w:lastRenderedPageBreak/>
        <w:br w:type="page"/>
      </w:r>
    </w:p>
    <w:tbl>
      <w:tblPr>
        <w:tblStyle w:val="TableGrid"/>
        <w:tblW w:w="14400" w:type="dxa"/>
        <w:tblInd w:w="-612" w:type="dxa"/>
        <w:tblLook w:val="04A0" w:firstRow="1" w:lastRow="0" w:firstColumn="1" w:lastColumn="0" w:noHBand="0" w:noVBand="1"/>
      </w:tblPr>
      <w:tblGrid>
        <w:gridCol w:w="3906"/>
        <w:gridCol w:w="1098"/>
        <w:gridCol w:w="2196"/>
        <w:gridCol w:w="2196"/>
        <w:gridCol w:w="1098"/>
        <w:gridCol w:w="3906"/>
      </w:tblGrid>
      <w:tr w:rsidR="00843B3C" w:rsidRPr="00F965B2" w:rsidTr="00F965B2">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A9487F" w:rsidRPr="00F965B2" w:rsidTr="005164BF">
        <w:trPr>
          <w:trHeight w:val="1538"/>
        </w:trPr>
        <w:tc>
          <w:tcPr>
            <w:tcW w:w="7200" w:type="dxa"/>
            <w:gridSpan w:val="3"/>
          </w:tcPr>
          <w:p w:rsidR="00A9487F" w:rsidRPr="00A9487F" w:rsidRDefault="00A9487F" w:rsidP="00A9487F">
            <w:pPr>
              <w:pStyle w:val="Heading5"/>
              <w:outlineLvl w:val="4"/>
              <w:rPr>
                <w:rFonts w:ascii="Times New Roman" w:hAnsi="Times New Roman" w:cs="Times New Roman"/>
                <w:sz w:val="24"/>
                <w:szCs w:val="24"/>
              </w:rPr>
            </w:pPr>
            <w:r w:rsidRPr="00A9487F">
              <w:rPr>
                <w:rFonts w:ascii="Times New Roman" w:hAnsi="Times New Roman" w:cs="Times New Roman"/>
                <w:sz w:val="24"/>
                <w:szCs w:val="24"/>
              </w:rPr>
              <w:t>How does rhyme affect the way that we hear and read poetry?</w:t>
            </w:r>
          </w:p>
          <w:p w:rsidR="00A9487F" w:rsidRPr="00F965B2" w:rsidRDefault="00A9487F" w:rsidP="00A309A0">
            <w:pPr>
              <w:pStyle w:val="NoSpacing"/>
              <w:rPr>
                <w:rFonts w:ascii="Times New Roman" w:hAnsi="Times New Roman" w:cs="Times New Roman"/>
              </w:rPr>
            </w:pPr>
          </w:p>
        </w:tc>
        <w:tc>
          <w:tcPr>
            <w:tcW w:w="7200" w:type="dxa"/>
            <w:gridSpan w:val="3"/>
          </w:tcPr>
          <w:p w:rsidR="00A9487F" w:rsidRPr="00F965B2" w:rsidRDefault="00A9487F" w:rsidP="00A309A0">
            <w:pPr>
              <w:pStyle w:val="NoSpacing"/>
              <w:rPr>
                <w:rFonts w:ascii="Times New Roman" w:hAnsi="Times New Roman" w:cs="Times New Roman"/>
              </w:rPr>
            </w:pPr>
          </w:p>
          <w:p w:rsidR="00A9487F" w:rsidRPr="00F965B2" w:rsidRDefault="00A9487F" w:rsidP="00A309A0">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EC57EB" w:rsidRPr="00A9487F" w:rsidRDefault="00EC57EB" w:rsidP="00843B3C">
            <w:pPr>
              <w:pStyle w:val="Default"/>
              <w:jc w:val="center"/>
              <w:rPr>
                <w:rFonts w:ascii="Times New Roman" w:hAnsi="Times New Roman" w:cs="Times New Roman"/>
                <w:sz w:val="22"/>
                <w:szCs w:val="22"/>
              </w:rPr>
            </w:pPr>
            <w:r w:rsidRPr="00A9487F">
              <w:rPr>
                <w:rFonts w:ascii="Times New Roman" w:hAnsi="Times New Roman" w:cs="Times New Roman"/>
                <w:b/>
                <w:bCs/>
                <w:sz w:val="22"/>
                <w:szCs w:val="22"/>
              </w:rPr>
              <w:t>Reading Tasks</w:t>
            </w:r>
          </w:p>
          <w:p w:rsidR="00A309A0" w:rsidRPr="00A9487F" w:rsidRDefault="00A309A0" w:rsidP="00A309A0">
            <w:pPr>
              <w:pStyle w:val="NoSpacing"/>
              <w:rPr>
                <w:rFonts w:ascii="Times New Roman" w:hAnsi="Times New Roman" w:cs="Times New Roman"/>
              </w:rPr>
            </w:pPr>
          </w:p>
          <w:p w:rsidR="00843B3C" w:rsidRPr="00A9487F" w:rsidRDefault="00A9487F" w:rsidP="00A309A0">
            <w:pPr>
              <w:pStyle w:val="NoSpacing"/>
              <w:rPr>
                <w:rFonts w:ascii="Times New Roman" w:hAnsi="Times New Roman" w:cs="Times New Roman"/>
              </w:rPr>
            </w:pPr>
            <w:r w:rsidRPr="00A9487F">
              <w:rPr>
                <w:rFonts w:ascii="Times New Roman" w:eastAsia="Times New Roman" w:hAnsi="Times New Roman" w:cs="Times New Roman"/>
                <w:szCs w:val="24"/>
              </w:rPr>
              <w:t>As students read a rhyme, ask them to focus on listening for rhyming words and hearing the rhythm of the lines. By teaching the children to follow along with you on wall charts, they are able to enjoy rich vocabulary in context and become familiar with sight words and word families.</w:t>
            </w:r>
          </w:p>
          <w:p w:rsidR="00843B3C" w:rsidRPr="00A9487F" w:rsidRDefault="00843B3C" w:rsidP="00A309A0">
            <w:pPr>
              <w:pStyle w:val="NoSpacing"/>
              <w:rPr>
                <w:rFonts w:ascii="Times New Roman" w:hAnsi="Times New Roman" w:cs="Times New Roman"/>
              </w:rPr>
            </w:pPr>
          </w:p>
          <w:p w:rsidR="00A9487F" w:rsidRPr="00A9487F" w:rsidRDefault="00A9487F" w:rsidP="00A309A0">
            <w:pPr>
              <w:pStyle w:val="NoSpacing"/>
              <w:rPr>
                <w:rFonts w:ascii="Times New Roman" w:hAnsi="Times New Roman" w:cs="Times New Roman"/>
              </w:rPr>
            </w:pPr>
            <w:r w:rsidRPr="00A9487F">
              <w:rPr>
                <w:rFonts w:ascii="Times New Roman" w:eastAsia="Times New Roman" w:hAnsi="Times New Roman" w:cs="Times New Roman"/>
                <w:szCs w:val="24"/>
              </w:rPr>
              <w:t xml:space="preserve">As the class reads an informational or literary book, introduce the idea of author and illustrator. Describe their roles in the creation of a text. Carefully show the front cover, back cover, and title page of the book. As you read an informational text such as </w:t>
            </w:r>
            <w:r w:rsidRPr="00A9487F">
              <w:rPr>
                <w:rFonts w:ascii="Times New Roman" w:eastAsia="Times New Roman" w:hAnsi="Times New Roman" w:cs="Times New Roman"/>
                <w:i/>
                <w:iCs/>
                <w:szCs w:val="24"/>
              </w:rPr>
              <w:t>All the Colors of the Rainbow,</w:t>
            </w:r>
            <w:r w:rsidRPr="00A9487F">
              <w:rPr>
                <w:rFonts w:ascii="Times New Roman" w:eastAsia="Times New Roman" w:hAnsi="Times New Roman" w:cs="Times New Roman"/>
                <w:szCs w:val="24"/>
              </w:rPr>
              <w:t xml:space="preserve"> pause to ask the children questions. Encourage them to ask questions about the text and especially about words they do not understand.</w:t>
            </w:r>
          </w:p>
          <w:p w:rsidR="00843B3C" w:rsidRPr="00A9487F" w:rsidRDefault="00843B3C" w:rsidP="00A309A0">
            <w:pPr>
              <w:pStyle w:val="NoSpacing"/>
              <w:rPr>
                <w:rFonts w:ascii="Times New Roman" w:hAnsi="Times New Roman" w:cs="Times New Roman"/>
              </w:rPr>
            </w:pPr>
          </w:p>
          <w:p w:rsidR="00843B3C" w:rsidRPr="00A9487F" w:rsidRDefault="00843B3C" w:rsidP="00A309A0">
            <w:pPr>
              <w:pStyle w:val="NoSpacing"/>
              <w:rPr>
                <w:rFonts w:ascii="Times New Roman" w:hAnsi="Times New Roman" w:cs="Times New Roman"/>
              </w:rPr>
            </w:pPr>
          </w:p>
        </w:tc>
        <w:tc>
          <w:tcPr>
            <w:tcW w:w="3294" w:type="dxa"/>
            <w:gridSpan w:val="2"/>
          </w:tcPr>
          <w:p w:rsidR="00EC57EB" w:rsidRPr="00A9487F" w:rsidRDefault="00EC57EB" w:rsidP="00843B3C">
            <w:pPr>
              <w:pStyle w:val="Default"/>
              <w:jc w:val="center"/>
              <w:rPr>
                <w:rFonts w:ascii="Times New Roman" w:hAnsi="Times New Roman" w:cs="Times New Roman"/>
                <w:sz w:val="22"/>
                <w:szCs w:val="22"/>
              </w:rPr>
            </w:pPr>
            <w:r w:rsidRPr="00A9487F">
              <w:rPr>
                <w:rFonts w:ascii="Times New Roman" w:hAnsi="Times New Roman" w:cs="Times New Roman"/>
                <w:b/>
                <w:bCs/>
                <w:sz w:val="22"/>
                <w:szCs w:val="22"/>
              </w:rPr>
              <w:t>Writing Tasks</w:t>
            </w:r>
          </w:p>
          <w:p w:rsidR="00A309A0" w:rsidRPr="00A9487F" w:rsidRDefault="00A309A0" w:rsidP="00A309A0">
            <w:pPr>
              <w:pStyle w:val="NoSpacing"/>
              <w:rPr>
                <w:rFonts w:ascii="Times New Roman" w:hAnsi="Times New Roman" w:cs="Times New Roman"/>
              </w:rPr>
            </w:pPr>
          </w:p>
          <w:p w:rsidR="00A9487F" w:rsidRPr="00A9487F" w:rsidRDefault="00A9487F" w:rsidP="00A309A0">
            <w:pPr>
              <w:pStyle w:val="NoSpacing"/>
              <w:rPr>
                <w:rFonts w:ascii="Times New Roman" w:hAnsi="Times New Roman" w:cs="Times New Roman"/>
              </w:rPr>
            </w:pPr>
            <w:r w:rsidRPr="00A9487F">
              <w:rPr>
                <w:rFonts w:ascii="Times New Roman" w:eastAsia="Times New Roman" w:hAnsi="Times New Roman" w:cs="Times New Roman"/>
                <w:szCs w:val="24"/>
              </w:rPr>
              <w:t>Hand out prepared papers with the following: My favorite color is _____________ because _____________. Instruct students that when they have written (or dictated) their answer, they should illustrate their thinking with a detailed drawing. (An art-related extension to this activity would be to have students fill in and illustrate: My favorite painting is _____________ because _____________.)</w:t>
            </w:r>
          </w:p>
        </w:tc>
        <w:tc>
          <w:tcPr>
            <w:tcW w:w="3294" w:type="dxa"/>
            <w:gridSpan w:val="2"/>
          </w:tcPr>
          <w:p w:rsidR="00EC57EB" w:rsidRPr="00A9487F" w:rsidRDefault="00EC57EB" w:rsidP="00843B3C">
            <w:pPr>
              <w:pStyle w:val="Default"/>
              <w:jc w:val="center"/>
              <w:rPr>
                <w:rFonts w:ascii="Times New Roman" w:hAnsi="Times New Roman" w:cs="Times New Roman"/>
                <w:sz w:val="22"/>
                <w:szCs w:val="22"/>
              </w:rPr>
            </w:pPr>
            <w:r w:rsidRPr="00A9487F">
              <w:rPr>
                <w:rFonts w:ascii="Times New Roman" w:hAnsi="Times New Roman" w:cs="Times New Roman"/>
                <w:b/>
                <w:bCs/>
                <w:sz w:val="22"/>
                <w:szCs w:val="22"/>
              </w:rPr>
              <w:t>Discussion Tasks</w:t>
            </w:r>
          </w:p>
          <w:p w:rsidR="00A309A0" w:rsidRPr="00A9487F" w:rsidRDefault="00A309A0" w:rsidP="00A309A0">
            <w:pPr>
              <w:pStyle w:val="NoSpacing"/>
              <w:rPr>
                <w:rFonts w:ascii="Times New Roman" w:hAnsi="Times New Roman" w:cs="Times New Roman"/>
              </w:rPr>
            </w:pPr>
          </w:p>
          <w:p w:rsidR="00A9487F" w:rsidRPr="00A9487F" w:rsidRDefault="00A9487F" w:rsidP="00A309A0">
            <w:pPr>
              <w:pStyle w:val="NoSpacing"/>
              <w:rPr>
                <w:rFonts w:ascii="Times New Roman" w:hAnsi="Times New Roman" w:cs="Times New Roman"/>
              </w:rPr>
            </w:pPr>
            <w:r w:rsidRPr="00A9487F">
              <w:rPr>
                <w:rFonts w:ascii="Times New Roman" w:eastAsia="Times New Roman" w:hAnsi="Times New Roman" w:cs="Times New Roman"/>
                <w:szCs w:val="24"/>
              </w:rPr>
              <w:t>Arrange small groups of students and place an object (e.g., a block) in the middle of each circle. Discuss which rhyme in this unit is their favorite. Students pick up the block when ready to share and put the block back in the middle when finished.</w:t>
            </w:r>
          </w:p>
        </w:tc>
        <w:tc>
          <w:tcPr>
            <w:tcW w:w="3906" w:type="dxa"/>
          </w:tcPr>
          <w:p w:rsidR="00EC57EB" w:rsidRPr="00A9487F" w:rsidRDefault="00EC57EB" w:rsidP="00843B3C">
            <w:pPr>
              <w:pStyle w:val="Default"/>
              <w:jc w:val="center"/>
              <w:rPr>
                <w:rFonts w:ascii="Times New Roman" w:hAnsi="Times New Roman" w:cs="Times New Roman"/>
                <w:sz w:val="22"/>
                <w:szCs w:val="22"/>
              </w:rPr>
            </w:pPr>
            <w:r w:rsidRPr="00A9487F">
              <w:rPr>
                <w:rFonts w:ascii="Times New Roman" w:hAnsi="Times New Roman" w:cs="Times New Roman"/>
                <w:b/>
                <w:bCs/>
                <w:sz w:val="22"/>
                <w:szCs w:val="22"/>
              </w:rPr>
              <w:t>Language/Vocabulary Tasks</w:t>
            </w:r>
          </w:p>
          <w:p w:rsidR="00A309A0" w:rsidRPr="00A9487F" w:rsidRDefault="00A309A0" w:rsidP="00A309A0">
            <w:pPr>
              <w:pStyle w:val="NoSpacing"/>
              <w:rPr>
                <w:rFonts w:ascii="Times New Roman" w:hAnsi="Times New Roman" w:cs="Times New Roman"/>
              </w:rPr>
            </w:pPr>
          </w:p>
          <w:p w:rsidR="00A9487F" w:rsidRPr="00A9487F" w:rsidRDefault="00A9487F" w:rsidP="00A309A0">
            <w:pPr>
              <w:pStyle w:val="NoSpacing"/>
              <w:rPr>
                <w:rFonts w:ascii="Times New Roman" w:hAnsi="Times New Roman" w:cs="Times New Roman"/>
              </w:rPr>
            </w:pPr>
            <w:r w:rsidRPr="00A9487F">
              <w:rPr>
                <w:rFonts w:ascii="Times New Roman" w:eastAsia="Times New Roman" w:hAnsi="Times New Roman" w:cs="Times New Roman"/>
                <w:szCs w:val="24"/>
              </w:rPr>
              <w:t>Prepare a basket of colored objects. Invite students to come to the basket and choose something to tell the class about. This is the rule: Each student must describe the object using at least two “describing words” (i.e., adjectives). Example: a bright red apple, a small green block. Extend this activity by introducing opposites of one of the adjectives. “You showed me a small block. Now find a large block.” You could have another vocabulary activity with the same collection by sorting the same objects into color categories such as “red” and “green.”</w:t>
            </w: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F965B2">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392"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F965B2" w:rsidTr="00F965B2">
        <w:tc>
          <w:tcPr>
            <w:tcW w:w="5004" w:type="dxa"/>
            <w:gridSpan w:val="2"/>
          </w:tcPr>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tc>
        <w:tc>
          <w:tcPr>
            <w:tcW w:w="4392" w:type="dxa"/>
            <w:gridSpan w:val="2"/>
          </w:tcPr>
          <w:p w:rsidR="00843B3C" w:rsidRPr="00F965B2" w:rsidRDefault="00843B3C" w:rsidP="00843B3C">
            <w:pPr>
              <w:pStyle w:val="Default"/>
              <w:jc w:val="center"/>
              <w:rPr>
                <w:rFonts w:ascii="Times New Roman" w:hAnsi="Times New Roman" w:cs="Times New Roman"/>
                <w:b/>
                <w:bCs/>
                <w:sz w:val="22"/>
                <w:szCs w:val="22"/>
              </w:rPr>
            </w:pPr>
          </w:p>
        </w:tc>
        <w:tc>
          <w:tcPr>
            <w:tcW w:w="5004" w:type="dxa"/>
            <w:gridSpan w:val="2"/>
          </w:tcPr>
          <w:p w:rsidR="00843B3C" w:rsidRPr="00F965B2" w:rsidRDefault="00843B3C" w:rsidP="00843B3C">
            <w:pPr>
              <w:pStyle w:val="Default"/>
              <w:jc w:val="center"/>
              <w:rPr>
                <w:rFonts w:ascii="Times New Roman" w:hAnsi="Times New Roman" w:cs="Times New Roman"/>
                <w:b/>
                <w:bCs/>
                <w:sz w:val="22"/>
                <w:szCs w:val="22"/>
              </w:rPr>
            </w:pPr>
          </w:p>
        </w:tc>
      </w:tr>
      <w:tr w:rsidR="00A309A0" w:rsidRPr="00F965B2" w:rsidTr="00F965B2">
        <w:tc>
          <w:tcPr>
            <w:tcW w:w="14400" w:type="dxa"/>
            <w:gridSpan w:val="6"/>
          </w:tcPr>
          <w:p w:rsidR="00EC57EB" w:rsidRPr="00A9487F" w:rsidRDefault="00EC57EB" w:rsidP="00EC57EB">
            <w:pPr>
              <w:pStyle w:val="Default"/>
              <w:rPr>
                <w:rFonts w:ascii="Times New Roman" w:hAnsi="Times New Roman" w:cs="Times New Roman"/>
                <w:sz w:val="22"/>
                <w:szCs w:val="22"/>
              </w:rPr>
            </w:pPr>
            <w:r w:rsidRPr="00A9487F">
              <w:rPr>
                <w:rFonts w:ascii="Times New Roman" w:hAnsi="Times New Roman" w:cs="Times New Roman"/>
                <w:b/>
                <w:bCs/>
                <w:sz w:val="22"/>
                <w:szCs w:val="22"/>
              </w:rPr>
              <w:t xml:space="preserve">Text(s) Selections </w:t>
            </w:r>
            <w:r w:rsidRPr="00A9487F">
              <w:rPr>
                <w:rFonts w:ascii="Times New Roman" w:hAnsi="Times New Roman" w:cs="Times New Roman"/>
                <w:sz w:val="22"/>
                <w:szCs w:val="22"/>
              </w:rPr>
              <w:t xml:space="preserve">(generated by (?) both teacher and student) </w:t>
            </w:r>
          </w:p>
          <w:p w:rsidR="00A9487F" w:rsidRPr="00A9487F" w:rsidRDefault="00A9487F" w:rsidP="00A9487F">
            <w:pPr>
              <w:spacing w:before="100" w:beforeAutospacing="1" w:after="100" w:afterAutospacing="1"/>
              <w:ind w:left="360"/>
              <w:outlineLvl w:val="3"/>
              <w:rPr>
                <w:rFonts w:ascii="Times New Roman" w:eastAsia="Times New Roman" w:hAnsi="Times New Roman" w:cs="Times New Roman"/>
                <w:b/>
                <w:bCs/>
                <w:smallCaps/>
                <w:szCs w:val="24"/>
              </w:rPr>
            </w:pPr>
            <w:r w:rsidRPr="00A9487F">
              <w:rPr>
                <w:rFonts w:ascii="Times New Roman" w:eastAsia="Times New Roman" w:hAnsi="Times New Roman" w:cs="Times New Roman"/>
                <w:b/>
                <w:bCs/>
                <w:smallCaps/>
                <w:szCs w:val="24"/>
              </w:rPr>
              <w:t>Literary Texts</w:t>
            </w:r>
          </w:p>
          <w:p w:rsidR="00A9487F" w:rsidRPr="00A9487F" w:rsidRDefault="00A9487F" w:rsidP="00A9487F">
            <w:pPr>
              <w:spacing w:before="100" w:beforeAutospacing="1" w:after="100" w:afterAutospacing="1"/>
              <w:ind w:left="720"/>
              <w:outlineLvl w:val="4"/>
              <w:rPr>
                <w:rFonts w:ascii="Times New Roman" w:eastAsia="Times New Roman" w:hAnsi="Times New Roman" w:cs="Times New Roman"/>
                <w:b/>
                <w:bCs/>
                <w:szCs w:val="20"/>
              </w:rPr>
            </w:pPr>
            <w:r w:rsidRPr="00A9487F">
              <w:rPr>
                <w:rFonts w:ascii="Times New Roman" w:eastAsia="Times New Roman" w:hAnsi="Times New Roman" w:cs="Times New Roman"/>
                <w:b/>
                <w:bCs/>
                <w:szCs w:val="20"/>
              </w:rPr>
              <w:t>Picture Books (Read Aloud)</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 w:val="24"/>
                <w:szCs w:val="24"/>
              </w:rPr>
            </w:pPr>
            <w:r w:rsidRPr="00A9487F">
              <w:rPr>
                <w:rFonts w:ascii="Times New Roman" w:eastAsia="Times New Roman" w:hAnsi="Times New Roman" w:cs="Times New Roman"/>
                <w:i/>
                <w:iCs/>
                <w:szCs w:val="24"/>
              </w:rPr>
              <w:t>Red, Green, Blue: A First Book of Colors</w:t>
            </w:r>
            <w:r w:rsidRPr="00A9487F">
              <w:rPr>
                <w:rFonts w:ascii="Times New Roman" w:eastAsia="Times New Roman" w:hAnsi="Times New Roman" w:cs="Times New Roman"/>
                <w:szCs w:val="24"/>
              </w:rPr>
              <w:t xml:space="preserve"> (Alison Jay)</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Colors! Colores!</w:t>
            </w:r>
            <w:r w:rsidRPr="00A9487F">
              <w:rPr>
                <w:rFonts w:ascii="Times New Roman" w:eastAsia="Times New Roman" w:hAnsi="Times New Roman" w:cs="Times New Roman"/>
                <w:szCs w:val="24"/>
              </w:rPr>
              <w:t xml:space="preserve"> (Jorge Lujan and Piet Grobler)</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 xml:space="preserve">Brown Bear, Brown Bear </w:t>
            </w:r>
            <w:r w:rsidRPr="00A9487F">
              <w:rPr>
                <w:rFonts w:ascii="Times New Roman" w:eastAsia="Times New Roman" w:hAnsi="Times New Roman" w:cs="Times New Roman"/>
                <w:szCs w:val="24"/>
              </w:rPr>
              <w:t>(Bill Martin, Jr. and Eric Carle)</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If Kisses Were Colors</w:t>
            </w:r>
            <w:r w:rsidRPr="00A9487F">
              <w:rPr>
                <w:rFonts w:ascii="Times New Roman" w:eastAsia="Times New Roman" w:hAnsi="Times New Roman" w:cs="Times New Roman"/>
                <w:szCs w:val="24"/>
              </w:rPr>
              <w:t xml:space="preserve"> (Janet Lawler, Alison Jay)</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My Many Colored Days</w:t>
            </w:r>
            <w:r w:rsidRPr="00A9487F">
              <w:rPr>
                <w:rFonts w:ascii="Times New Roman" w:eastAsia="Times New Roman" w:hAnsi="Times New Roman" w:cs="Times New Roman"/>
                <w:szCs w:val="24"/>
              </w:rPr>
              <w:t xml:space="preserve"> (Dr. Seuss) (EA)</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Mary Wore Her Red Dress</w:t>
            </w:r>
            <w:r w:rsidRPr="00A9487F">
              <w:rPr>
                <w:rFonts w:ascii="Times New Roman" w:eastAsia="Times New Roman" w:hAnsi="Times New Roman" w:cs="Times New Roman"/>
                <w:szCs w:val="24"/>
              </w:rPr>
              <w:t xml:space="preserve"> (Merle Peek)</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The Red Book</w:t>
            </w:r>
            <w:r w:rsidRPr="00A9487F">
              <w:rPr>
                <w:rFonts w:ascii="Times New Roman" w:eastAsia="Times New Roman" w:hAnsi="Times New Roman" w:cs="Times New Roman"/>
                <w:szCs w:val="24"/>
              </w:rPr>
              <w:t xml:space="preserve"> (Barbara Lehman)</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Chicka Chicka Boom Boom</w:t>
            </w:r>
            <w:r w:rsidRPr="00A9487F">
              <w:rPr>
                <w:rFonts w:ascii="Times New Roman" w:eastAsia="Times New Roman" w:hAnsi="Times New Roman" w:cs="Times New Roman"/>
                <w:szCs w:val="24"/>
              </w:rPr>
              <w:t xml:space="preserve"> (Bill Martin, Jr., John Archambault, and Lois Ehlert)</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Rap a Tap Tap, Here’s Bojangles –Think of That!</w:t>
            </w:r>
            <w:r w:rsidRPr="00A9487F">
              <w:rPr>
                <w:rFonts w:ascii="Times New Roman" w:eastAsia="Times New Roman" w:hAnsi="Times New Roman" w:cs="Times New Roman"/>
                <w:szCs w:val="24"/>
              </w:rPr>
              <w:t xml:space="preserve"> (Leo and Diane Dillon)</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And the Dish Ran Away with the Spoon</w:t>
            </w:r>
            <w:r w:rsidRPr="00A9487F">
              <w:rPr>
                <w:rFonts w:ascii="Times New Roman" w:eastAsia="Times New Roman" w:hAnsi="Times New Roman" w:cs="Times New Roman"/>
                <w:szCs w:val="24"/>
              </w:rPr>
              <w:t xml:space="preserve"> (Janet Stevens and Susan Stevens Crummel)</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The Real Mother Goose</w:t>
            </w:r>
            <w:r w:rsidRPr="00A9487F">
              <w:rPr>
                <w:rFonts w:ascii="Times New Roman" w:eastAsia="Times New Roman" w:hAnsi="Times New Roman" w:cs="Times New Roman"/>
                <w:szCs w:val="24"/>
              </w:rPr>
              <w:t xml:space="preserve"> (Blanche Fisher Wright)</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Red is for Dragon: A Book of Colors</w:t>
            </w:r>
            <w:r w:rsidRPr="00A9487F">
              <w:rPr>
                <w:rFonts w:ascii="Times New Roman" w:eastAsia="Times New Roman" w:hAnsi="Times New Roman" w:cs="Times New Roman"/>
                <w:szCs w:val="24"/>
              </w:rPr>
              <w:t xml:space="preserve"> (Roseanne Thong and Grace Lin)</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Clang! Clang! Beep! Beep!: Listen to the City</w:t>
            </w:r>
            <w:r w:rsidRPr="00A9487F">
              <w:rPr>
                <w:rFonts w:ascii="Times New Roman" w:eastAsia="Times New Roman" w:hAnsi="Times New Roman" w:cs="Times New Roman"/>
                <w:szCs w:val="24"/>
              </w:rPr>
              <w:t xml:space="preserve"> (Robert Burleigh and Beppe Giacobbe)</w:t>
            </w:r>
          </w:p>
          <w:p w:rsidR="00A9487F" w:rsidRPr="00A9487F" w:rsidRDefault="00A9487F" w:rsidP="00A9487F">
            <w:pPr>
              <w:spacing w:before="100" w:beforeAutospacing="1" w:after="100" w:afterAutospacing="1"/>
              <w:ind w:left="1080"/>
              <w:outlineLvl w:val="4"/>
              <w:rPr>
                <w:rFonts w:ascii="Times New Roman" w:eastAsia="Times New Roman" w:hAnsi="Times New Roman" w:cs="Times New Roman"/>
                <w:b/>
                <w:bCs/>
                <w:szCs w:val="20"/>
              </w:rPr>
            </w:pPr>
            <w:r w:rsidRPr="00A9487F">
              <w:rPr>
                <w:rFonts w:ascii="Times New Roman" w:eastAsia="Times New Roman" w:hAnsi="Times New Roman" w:cs="Times New Roman"/>
                <w:b/>
                <w:bCs/>
                <w:szCs w:val="20"/>
              </w:rPr>
              <w:t>Poems (Read Aloud)</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 w:val="24"/>
                <w:szCs w:val="24"/>
              </w:rPr>
            </w:pPr>
            <w:r w:rsidRPr="00A9487F">
              <w:rPr>
                <w:rFonts w:ascii="Times New Roman" w:eastAsia="Times New Roman" w:hAnsi="Times New Roman" w:cs="Times New Roman"/>
                <w:szCs w:val="24"/>
              </w:rPr>
              <w:t>"Halfway Down" (A.A. Milne) (E)</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szCs w:val="24"/>
              </w:rPr>
              <w:t>“Singing Time” (Rose Fyleman) (E)</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szCs w:val="24"/>
              </w:rPr>
              <w:t>"Mary Had a Little Lamb" (Sarah Josepha Hale)</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szCs w:val="24"/>
              </w:rPr>
              <w:t>"Time to Rise" (Robert Louis Stevenson)</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szCs w:val="24"/>
              </w:rPr>
              <w:t>"Twinkle Twinkle Little Star" (Ann and Jane Taylor)</w:t>
            </w:r>
          </w:p>
          <w:p w:rsidR="00A9487F" w:rsidRPr="00A9487F" w:rsidRDefault="00A9487F" w:rsidP="00A9487F">
            <w:pPr>
              <w:spacing w:before="100" w:beforeAutospacing="1" w:after="100" w:afterAutospacing="1"/>
              <w:ind w:left="1080"/>
              <w:outlineLvl w:val="4"/>
              <w:rPr>
                <w:rFonts w:ascii="Times New Roman" w:eastAsia="Times New Roman" w:hAnsi="Times New Roman" w:cs="Times New Roman"/>
                <w:b/>
                <w:bCs/>
                <w:szCs w:val="20"/>
              </w:rPr>
            </w:pPr>
            <w:r w:rsidRPr="00A9487F">
              <w:rPr>
                <w:rFonts w:ascii="Times New Roman" w:eastAsia="Times New Roman" w:hAnsi="Times New Roman" w:cs="Times New Roman"/>
                <w:b/>
                <w:bCs/>
                <w:szCs w:val="20"/>
              </w:rPr>
              <w:t>Nursery Rhymes / Songs (Read Along)</w:t>
            </w:r>
          </w:p>
          <w:tbl>
            <w:tblPr>
              <w:tblW w:w="0" w:type="auto"/>
              <w:tblInd w:w="1080" w:type="dxa"/>
              <w:tblLook w:val="04A0" w:firstRow="1" w:lastRow="0" w:firstColumn="1" w:lastColumn="0" w:noHBand="0" w:noVBand="1"/>
            </w:tblPr>
            <w:tblGrid>
              <w:gridCol w:w="4068"/>
              <w:gridCol w:w="4428"/>
            </w:tblGrid>
            <w:tr w:rsidR="00A9487F" w:rsidRPr="00A9487F" w:rsidTr="00A9487F">
              <w:tc>
                <w:tcPr>
                  <w:tcW w:w="4068" w:type="dxa"/>
                  <w:hideMark/>
                </w:tcPr>
                <w:p w:rsidR="00A9487F" w:rsidRPr="00A9487F" w:rsidRDefault="00A9487F" w:rsidP="00A9487F">
                  <w:pPr>
                    <w:numPr>
                      <w:ilvl w:val="0"/>
                      <w:numId w:val="1"/>
                    </w:numPr>
                    <w:spacing w:before="100" w:beforeAutospacing="1" w:after="100" w:afterAutospacing="1" w:line="240" w:lineRule="auto"/>
                    <w:ind w:left="450"/>
                    <w:rPr>
                      <w:rFonts w:ascii="Times New Roman" w:eastAsia="Times New Roman" w:hAnsi="Times New Roman" w:cs="Times New Roman"/>
                      <w:sz w:val="24"/>
                      <w:szCs w:val="24"/>
                    </w:rPr>
                  </w:pPr>
                  <w:r w:rsidRPr="00A9487F">
                    <w:rPr>
                      <w:rFonts w:ascii="Times New Roman" w:eastAsia="Times New Roman" w:hAnsi="Times New Roman" w:cs="Times New Roman"/>
                      <w:szCs w:val="24"/>
                    </w:rPr>
                    <w:t>"Diddle, Diddle, Dumpling"    </w:t>
                  </w:r>
                </w:p>
                <w:p w:rsidR="00A9487F" w:rsidRPr="00A9487F" w:rsidRDefault="00A9487F" w:rsidP="00A9487F">
                  <w:pPr>
                    <w:numPr>
                      <w:ilvl w:val="0"/>
                      <w:numId w:val="1"/>
                    </w:numPr>
                    <w:spacing w:before="100" w:beforeAutospacing="1" w:after="100" w:afterAutospacing="1" w:line="240" w:lineRule="auto"/>
                    <w:ind w:left="450"/>
                    <w:rPr>
                      <w:rFonts w:ascii="Times New Roman" w:eastAsia="Times New Roman" w:hAnsi="Times New Roman" w:cs="Times New Roman"/>
                      <w:szCs w:val="24"/>
                    </w:rPr>
                  </w:pPr>
                  <w:r w:rsidRPr="00A9487F">
                    <w:rPr>
                      <w:rFonts w:ascii="Times New Roman" w:eastAsia="Times New Roman" w:hAnsi="Times New Roman" w:cs="Times New Roman"/>
                      <w:szCs w:val="24"/>
                    </w:rPr>
                    <w:t>"Early to Bed"  </w:t>
                  </w:r>
                </w:p>
                <w:p w:rsidR="00A9487F" w:rsidRPr="00A9487F" w:rsidRDefault="00A9487F" w:rsidP="00A9487F">
                  <w:pPr>
                    <w:numPr>
                      <w:ilvl w:val="0"/>
                      <w:numId w:val="1"/>
                    </w:numPr>
                    <w:spacing w:before="100" w:beforeAutospacing="1" w:after="100" w:afterAutospacing="1" w:line="240" w:lineRule="auto"/>
                    <w:ind w:left="450"/>
                    <w:rPr>
                      <w:rFonts w:ascii="Times New Roman" w:eastAsia="Times New Roman" w:hAnsi="Times New Roman" w:cs="Times New Roman"/>
                      <w:szCs w:val="24"/>
                    </w:rPr>
                  </w:pPr>
                  <w:r w:rsidRPr="00A9487F">
                    <w:rPr>
                      <w:rFonts w:ascii="Times New Roman" w:eastAsia="Times New Roman" w:hAnsi="Times New Roman" w:cs="Times New Roman"/>
                      <w:szCs w:val="24"/>
                    </w:rPr>
                    <w:t>"Georgie Porgie "</w:t>
                  </w:r>
                </w:p>
                <w:p w:rsidR="00A9487F" w:rsidRPr="00A9487F" w:rsidRDefault="00A9487F" w:rsidP="00A9487F">
                  <w:pPr>
                    <w:numPr>
                      <w:ilvl w:val="0"/>
                      <w:numId w:val="1"/>
                    </w:numPr>
                    <w:spacing w:before="100" w:beforeAutospacing="1" w:after="100" w:afterAutospacing="1" w:line="240" w:lineRule="auto"/>
                    <w:ind w:left="450"/>
                    <w:rPr>
                      <w:rFonts w:ascii="Times New Roman" w:eastAsia="Times New Roman" w:hAnsi="Times New Roman" w:cs="Times New Roman"/>
                      <w:szCs w:val="24"/>
                    </w:rPr>
                  </w:pPr>
                  <w:r w:rsidRPr="00A9487F">
                    <w:rPr>
                      <w:rFonts w:ascii="Times New Roman" w:eastAsia="Times New Roman" w:hAnsi="Times New Roman" w:cs="Times New Roman"/>
                      <w:szCs w:val="24"/>
                    </w:rPr>
                    <w:t>"Hey Diddle Diddle"                </w:t>
                  </w:r>
                </w:p>
                <w:p w:rsidR="00A9487F" w:rsidRPr="00A9487F" w:rsidRDefault="00A9487F" w:rsidP="00A9487F">
                  <w:pPr>
                    <w:numPr>
                      <w:ilvl w:val="0"/>
                      <w:numId w:val="1"/>
                    </w:numPr>
                    <w:spacing w:before="100" w:beforeAutospacing="1" w:after="100" w:afterAutospacing="1" w:line="240" w:lineRule="auto"/>
                    <w:ind w:left="450"/>
                    <w:rPr>
                      <w:rFonts w:ascii="Times New Roman" w:eastAsia="Times New Roman" w:hAnsi="Times New Roman" w:cs="Times New Roman"/>
                      <w:szCs w:val="24"/>
                    </w:rPr>
                  </w:pPr>
                  <w:r w:rsidRPr="00A9487F">
                    <w:rPr>
                      <w:rFonts w:ascii="Times New Roman" w:eastAsia="Times New Roman" w:hAnsi="Times New Roman" w:cs="Times New Roman"/>
                      <w:szCs w:val="24"/>
                    </w:rPr>
                    <w:t>"Humpty Dumpty"</w:t>
                  </w:r>
                </w:p>
                <w:p w:rsidR="00A9487F" w:rsidRPr="00A9487F" w:rsidRDefault="00A9487F" w:rsidP="00A9487F">
                  <w:pPr>
                    <w:numPr>
                      <w:ilvl w:val="0"/>
                      <w:numId w:val="1"/>
                    </w:numPr>
                    <w:spacing w:before="100" w:beforeAutospacing="1" w:after="100" w:afterAutospacing="1" w:line="240" w:lineRule="auto"/>
                    <w:ind w:left="450"/>
                    <w:rPr>
                      <w:rFonts w:ascii="Times New Roman" w:eastAsia="Times New Roman" w:hAnsi="Times New Roman" w:cs="Times New Roman"/>
                      <w:szCs w:val="24"/>
                    </w:rPr>
                  </w:pPr>
                  <w:r w:rsidRPr="00A9487F">
                    <w:rPr>
                      <w:rFonts w:ascii="Times New Roman" w:eastAsia="Times New Roman" w:hAnsi="Times New Roman" w:cs="Times New Roman"/>
                      <w:szCs w:val="24"/>
                    </w:rPr>
                    <w:t>"Jack and Jill"                                 </w:t>
                  </w:r>
                </w:p>
                <w:p w:rsidR="00A9487F" w:rsidRPr="00A9487F" w:rsidRDefault="00A9487F" w:rsidP="00A9487F">
                  <w:pPr>
                    <w:numPr>
                      <w:ilvl w:val="0"/>
                      <w:numId w:val="1"/>
                    </w:numPr>
                    <w:spacing w:before="100" w:beforeAutospacing="1" w:after="100" w:afterAutospacing="1" w:line="240" w:lineRule="auto"/>
                    <w:ind w:left="450"/>
                    <w:rPr>
                      <w:rFonts w:ascii="Times New Roman" w:eastAsia="Times New Roman" w:hAnsi="Times New Roman" w:cs="Times New Roman"/>
                      <w:szCs w:val="24"/>
                    </w:rPr>
                  </w:pPr>
                  <w:r w:rsidRPr="00A9487F">
                    <w:rPr>
                      <w:rFonts w:ascii="Times New Roman" w:eastAsia="Times New Roman" w:hAnsi="Times New Roman" w:cs="Times New Roman"/>
                      <w:szCs w:val="24"/>
                    </w:rPr>
                    <w:lastRenderedPageBreak/>
                    <w:t>"Jack Be Nimble"</w:t>
                  </w:r>
                </w:p>
                <w:p w:rsidR="00A9487F" w:rsidRPr="00A9487F" w:rsidRDefault="00A9487F" w:rsidP="00A9487F">
                  <w:pPr>
                    <w:numPr>
                      <w:ilvl w:val="0"/>
                      <w:numId w:val="1"/>
                    </w:numPr>
                    <w:spacing w:before="100" w:beforeAutospacing="1" w:after="100" w:afterAutospacing="1" w:line="240" w:lineRule="auto"/>
                    <w:ind w:left="450"/>
                    <w:rPr>
                      <w:rFonts w:ascii="Times New Roman" w:eastAsia="Times New Roman" w:hAnsi="Times New Roman" w:cs="Times New Roman"/>
                      <w:szCs w:val="24"/>
                    </w:rPr>
                  </w:pPr>
                  <w:r w:rsidRPr="00A9487F">
                    <w:rPr>
                      <w:rFonts w:ascii="Times New Roman" w:eastAsia="Times New Roman" w:hAnsi="Times New Roman" w:cs="Times New Roman"/>
                      <w:szCs w:val="24"/>
                    </w:rPr>
                    <w:t>"Little Bo Peep"</w:t>
                  </w:r>
                </w:p>
                <w:p w:rsidR="00A9487F" w:rsidRPr="00A9487F" w:rsidRDefault="00A9487F" w:rsidP="00A9487F">
                  <w:pPr>
                    <w:numPr>
                      <w:ilvl w:val="0"/>
                      <w:numId w:val="1"/>
                    </w:numPr>
                    <w:spacing w:before="100" w:beforeAutospacing="1" w:after="100" w:afterAutospacing="1" w:line="240" w:lineRule="auto"/>
                    <w:ind w:left="450"/>
                    <w:rPr>
                      <w:rFonts w:ascii="Times New Roman" w:eastAsia="Times New Roman" w:hAnsi="Times New Roman" w:cs="Times New Roman"/>
                      <w:sz w:val="24"/>
                      <w:szCs w:val="24"/>
                    </w:rPr>
                  </w:pPr>
                  <w:r w:rsidRPr="00A9487F">
                    <w:rPr>
                      <w:rFonts w:ascii="Times New Roman" w:eastAsia="Times New Roman" w:hAnsi="Times New Roman" w:cs="Times New Roman"/>
                      <w:szCs w:val="24"/>
                    </w:rPr>
                    <w:t xml:space="preserve">"Little Boy Blue" </w:t>
                  </w:r>
                </w:p>
              </w:tc>
              <w:tc>
                <w:tcPr>
                  <w:tcW w:w="4428" w:type="dxa"/>
                  <w:hideMark/>
                </w:tcPr>
                <w:p w:rsidR="00A9487F" w:rsidRPr="00A9487F" w:rsidRDefault="00A9487F" w:rsidP="00A9487F">
                  <w:pPr>
                    <w:numPr>
                      <w:ilvl w:val="0"/>
                      <w:numId w:val="1"/>
                    </w:numPr>
                    <w:spacing w:before="100" w:beforeAutospacing="1" w:after="100" w:afterAutospacing="1" w:line="240" w:lineRule="auto"/>
                    <w:ind w:left="432"/>
                    <w:rPr>
                      <w:rFonts w:ascii="Times New Roman" w:eastAsia="Times New Roman" w:hAnsi="Times New Roman" w:cs="Times New Roman"/>
                      <w:sz w:val="24"/>
                      <w:szCs w:val="24"/>
                    </w:rPr>
                  </w:pPr>
                  <w:r w:rsidRPr="00A9487F">
                    <w:rPr>
                      <w:rFonts w:ascii="Times New Roman" w:eastAsia="Times New Roman" w:hAnsi="Times New Roman" w:cs="Times New Roman"/>
                      <w:szCs w:val="24"/>
                    </w:rPr>
                    <w:lastRenderedPageBreak/>
                    <w:t>"Little Jack Horner" </w:t>
                  </w:r>
                </w:p>
                <w:p w:rsidR="00A9487F" w:rsidRPr="00A9487F" w:rsidRDefault="00A9487F" w:rsidP="00A9487F">
                  <w:pPr>
                    <w:numPr>
                      <w:ilvl w:val="0"/>
                      <w:numId w:val="1"/>
                    </w:numPr>
                    <w:spacing w:before="100" w:beforeAutospacing="1" w:after="100" w:afterAutospacing="1" w:line="240" w:lineRule="auto"/>
                    <w:ind w:left="432"/>
                    <w:rPr>
                      <w:rFonts w:ascii="Times New Roman" w:eastAsia="Times New Roman" w:hAnsi="Times New Roman" w:cs="Times New Roman"/>
                      <w:szCs w:val="24"/>
                    </w:rPr>
                  </w:pPr>
                  <w:r w:rsidRPr="00A9487F">
                    <w:rPr>
                      <w:rFonts w:ascii="Times New Roman" w:eastAsia="Times New Roman" w:hAnsi="Times New Roman" w:cs="Times New Roman"/>
                      <w:szCs w:val="24"/>
                    </w:rPr>
                    <w:t>"Little Miss Muffet"</w:t>
                  </w:r>
                </w:p>
                <w:p w:rsidR="00A9487F" w:rsidRPr="00A9487F" w:rsidRDefault="00A9487F" w:rsidP="00A9487F">
                  <w:pPr>
                    <w:numPr>
                      <w:ilvl w:val="0"/>
                      <w:numId w:val="1"/>
                    </w:numPr>
                    <w:spacing w:before="100" w:beforeAutospacing="1" w:after="100" w:afterAutospacing="1" w:line="240" w:lineRule="auto"/>
                    <w:ind w:left="432"/>
                    <w:rPr>
                      <w:rFonts w:ascii="Times New Roman" w:eastAsia="Times New Roman" w:hAnsi="Times New Roman" w:cs="Times New Roman"/>
                      <w:szCs w:val="24"/>
                    </w:rPr>
                  </w:pPr>
                  <w:r w:rsidRPr="00A9487F">
                    <w:rPr>
                      <w:rFonts w:ascii="Times New Roman" w:eastAsia="Times New Roman" w:hAnsi="Times New Roman" w:cs="Times New Roman"/>
                      <w:szCs w:val="24"/>
                    </w:rPr>
                    <w:t>"Old Mother Hubbard"                 </w:t>
                  </w:r>
                </w:p>
                <w:p w:rsidR="00A9487F" w:rsidRPr="00A9487F" w:rsidRDefault="00A9487F" w:rsidP="00A9487F">
                  <w:pPr>
                    <w:numPr>
                      <w:ilvl w:val="0"/>
                      <w:numId w:val="1"/>
                    </w:numPr>
                    <w:spacing w:before="100" w:beforeAutospacing="1" w:after="100" w:afterAutospacing="1" w:line="240" w:lineRule="auto"/>
                    <w:ind w:left="432"/>
                    <w:rPr>
                      <w:rFonts w:ascii="Times New Roman" w:eastAsia="Times New Roman" w:hAnsi="Times New Roman" w:cs="Times New Roman"/>
                      <w:szCs w:val="24"/>
                    </w:rPr>
                  </w:pPr>
                  <w:r w:rsidRPr="00A9487F">
                    <w:rPr>
                      <w:rFonts w:ascii="Times New Roman" w:eastAsia="Times New Roman" w:hAnsi="Times New Roman" w:cs="Times New Roman"/>
                      <w:szCs w:val="24"/>
                    </w:rPr>
                    <w:t>"Pat-a-Cake"   </w:t>
                  </w:r>
                </w:p>
                <w:p w:rsidR="00A9487F" w:rsidRPr="00A9487F" w:rsidRDefault="00A9487F" w:rsidP="00A9487F">
                  <w:pPr>
                    <w:numPr>
                      <w:ilvl w:val="0"/>
                      <w:numId w:val="1"/>
                    </w:numPr>
                    <w:spacing w:before="100" w:beforeAutospacing="1" w:after="100" w:afterAutospacing="1" w:line="240" w:lineRule="auto"/>
                    <w:ind w:left="432"/>
                    <w:rPr>
                      <w:rFonts w:ascii="Times New Roman" w:eastAsia="Times New Roman" w:hAnsi="Times New Roman" w:cs="Times New Roman"/>
                      <w:szCs w:val="24"/>
                    </w:rPr>
                  </w:pPr>
                  <w:r w:rsidRPr="00A9487F">
                    <w:rPr>
                      <w:rFonts w:ascii="Times New Roman" w:eastAsia="Times New Roman" w:hAnsi="Times New Roman" w:cs="Times New Roman"/>
                      <w:szCs w:val="24"/>
                    </w:rPr>
                    <w:t>"Ring Around the Rosey"</w:t>
                  </w:r>
                </w:p>
                <w:p w:rsidR="00A9487F" w:rsidRPr="00A9487F" w:rsidRDefault="00A9487F" w:rsidP="00A9487F">
                  <w:pPr>
                    <w:numPr>
                      <w:ilvl w:val="0"/>
                      <w:numId w:val="1"/>
                    </w:numPr>
                    <w:spacing w:before="100" w:beforeAutospacing="1" w:after="100" w:afterAutospacing="1" w:line="240" w:lineRule="auto"/>
                    <w:ind w:left="432"/>
                    <w:rPr>
                      <w:rFonts w:ascii="Times New Roman" w:eastAsia="Times New Roman" w:hAnsi="Times New Roman" w:cs="Times New Roman"/>
                      <w:szCs w:val="24"/>
                    </w:rPr>
                  </w:pPr>
                  <w:r w:rsidRPr="00A9487F">
                    <w:rPr>
                      <w:rFonts w:ascii="Times New Roman" w:eastAsia="Times New Roman" w:hAnsi="Times New Roman" w:cs="Times New Roman"/>
                      <w:szCs w:val="24"/>
                    </w:rPr>
                    <w:t>“Rock-a-bye, Baby”</w:t>
                  </w:r>
                </w:p>
                <w:p w:rsidR="00A9487F" w:rsidRPr="00A9487F" w:rsidRDefault="00A9487F" w:rsidP="00A9487F">
                  <w:pPr>
                    <w:numPr>
                      <w:ilvl w:val="0"/>
                      <w:numId w:val="1"/>
                    </w:numPr>
                    <w:spacing w:before="100" w:beforeAutospacing="1" w:after="100" w:afterAutospacing="1" w:line="240" w:lineRule="auto"/>
                    <w:ind w:left="432"/>
                    <w:rPr>
                      <w:rFonts w:ascii="Times New Roman" w:eastAsia="Times New Roman" w:hAnsi="Times New Roman" w:cs="Times New Roman"/>
                      <w:szCs w:val="24"/>
                    </w:rPr>
                  </w:pPr>
                  <w:r w:rsidRPr="00A9487F">
                    <w:rPr>
                      <w:rFonts w:ascii="Times New Roman" w:eastAsia="Times New Roman" w:hAnsi="Times New Roman" w:cs="Times New Roman"/>
                      <w:szCs w:val="24"/>
                    </w:rPr>
                    <w:lastRenderedPageBreak/>
                    <w:t>"Roses Are Red"</w:t>
                  </w:r>
                </w:p>
                <w:p w:rsidR="00A9487F" w:rsidRPr="00A9487F" w:rsidRDefault="00A9487F" w:rsidP="00A9487F">
                  <w:pPr>
                    <w:numPr>
                      <w:ilvl w:val="0"/>
                      <w:numId w:val="1"/>
                    </w:numPr>
                    <w:spacing w:before="100" w:beforeAutospacing="1" w:after="100" w:afterAutospacing="1" w:line="240" w:lineRule="auto"/>
                    <w:ind w:left="432"/>
                    <w:rPr>
                      <w:rFonts w:ascii="Times New Roman" w:eastAsia="Times New Roman" w:hAnsi="Times New Roman" w:cs="Times New Roman"/>
                      <w:szCs w:val="24"/>
                    </w:rPr>
                  </w:pPr>
                  <w:r w:rsidRPr="00A9487F">
                    <w:rPr>
                      <w:rFonts w:ascii="Times New Roman" w:eastAsia="Times New Roman" w:hAnsi="Times New Roman" w:cs="Times New Roman"/>
                      <w:szCs w:val="24"/>
                    </w:rPr>
                    <w:t>"Simple Simon"</w:t>
                  </w:r>
                </w:p>
                <w:p w:rsidR="00A9487F" w:rsidRPr="00A9487F" w:rsidRDefault="00A9487F" w:rsidP="00A9487F">
                  <w:pPr>
                    <w:numPr>
                      <w:ilvl w:val="0"/>
                      <w:numId w:val="1"/>
                    </w:numPr>
                    <w:spacing w:before="100" w:beforeAutospacing="1" w:after="100" w:afterAutospacing="1" w:line="240" w:lineRule="auto"/>
                    <w:ind w:left="432"/>
                    <w:rPr>
                      <w:rFonts w:ascii="Times New Roman" w:eastAsia="Times New Roman" w:hAnsi="Times New Roman" w:cs="Times New Roman"/>
                      <w:sz w:val="24"/>
                      <w:szCs w:val="24"/>
                    </w:rPr>
                  </w:pPr>
                  <w:r w:rsidRPr="00A9487F">
                    <w:rPr>
                      <w:rFonts w:ascii="Times New Roman" w:eastAsia="Times New Roman" w:hAnsi="Times New Roman" w:cs="Times New Roman"/>
                      <w:szCs w:val="24"/>
                    </w:rPr>
                    <w:t>"Star Light, Star Bright”</w:t>
                  </w:r>
                </w:p>
              </w:tc>
            </w:tr>
          </w:tbl>
          <w:p w:rsidR="00A9487F" w:rsidRPr="00A9487F" w:rsidRDefault="00A9487F" w:rsidP="00A9487F">
            <w:pPr>
              <w:spacing w:before="100" w:beforeAutospacing="1" w:after="100" w:afterAutospacing="1"/>
              <w:ind w:left="720"/>
              <w:outlineLvl w:val="3"/>
              <w:rPr>
                <w:rFonts w:ascii="Times New Roman" w:eastAsia="Times New Roman" w:hAnsi="Times New Roman" w:cs="Times New Roman"/>
                <w:b/>
                <w:bCs/>
                <w:smallCaps/>
                <w:szCs w:val="24"/>
              </w:rPr>
            </w:pPr>
            <w:r w:rsidRPr="00A9487F">
              <w:rPr>
                <w:rFonts w:ascii="Times New Roman" w:eastAsia="Times New Roman" w:hAnsi="Times New Roman" w:cs="Times New Roman"/>
                <w:b/>
                <w:bCs/>
                <w:smallCaps/>
                <w:szCs w:val="24"/>
              </w:rPr>
              <w:lastRenderedPageBreak/>
              <w:t>Informational Texts</w:t>
            </w:r>
          </w:p>
          <w:p w:rsidR="00A9487F" w:rsidRPr="00A9487F" w:rsidRDefault="00A9487F" w:rsidP="00A9487F">
            <w:pPr>
              <w:spacing w:before="100" w:beforeAutospacing="1" w:after="100" w:afterAutospacing="1"/>
              <w:ind w:left="1080"/>
              <w:outlineLvl w:val="4"/>
              <w:rPr>
                <w:rFonts w:ascii="Times New Roman" w:eastAsia="Times New Roman" w:hAnsi="Times New Roman" w:cs="Times New Roman"/>
                <w:b/>
                <w:bCs/>
                <w:szCs w:val="20"/>
              </w:rPr>
            </w:pPr>
            <w:r w:rsidRPr="00A9487F">
              <w:rPr>
                <w:rFonts w:ascii="Times New Roman" w:eastAsia="Times New Roman" w:hAnsi="Times New Roman" w:cs="Times New Roman"/>
                <w:b/>
                <w:bCs/>
                <w:szCs w:val="20"/>
              </w:rPr>
              <w:t>Informational Books</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My Five Senses</w:t>
            </w:r>
            <w:r w:rsidRPr="00A9487F">
              <w:rPr>
                <w:rFonts w:ascii="Times New Roman" w:eastAsia="Times New Roman" w:hAnsi="Times New Roman" w:cs="Times New Roman"/>
                <w:szCs w:val="24"/>
              </w:rPr>
              <w:t xml:space="preserve"> (Aliki) (E)</w:t>
            </w:r>
          </w:p>
          <w:p w:rsidR="00A9487F" w:rsidRPr="00A9487F" w:rsidRDefault="00A9487F" w:rsidP="00A9487F">
            <w:pPr>
              <w:spacing w:before="100" w:beforeAutospacing="1" w:after="100" w:afterAutospacing="1"/>
              <w:ind w:left="1080"/>
              <w:outlineLvl w:val="4"/>
              <w:rPr>
                <w:rFonts w:ascii="Times New Roman" w:eastAsia="Times New Roman" w:hAnsi="Times New Roman" w:cs="Times New Roman"/>
                <w:b/>
                <w:bCs/>
                <w:szCs w:val="20"/>
              </w:rPr>
            </w:pPr>
            <w:r w:rsidRPr="00A9487F">
              <w:rPr>
                <w:rFonts w:ascii="Times New Roman" w:eastAsia="Times New Roman" w:hAnsi="Times New Roman" w:cs="Times New Roman"/>
                <w:b/>
                <w:bCs/>
                <w:szCs w:val="20"/>
              </w:rPr>
              <w:t>Informational Books (Read Aloud)</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All the Colors of the Rainbow</w:t>
            </w:r>
            <w:r w:rsidRPr="00A9487F">
              <w:rPr>
                <w:rFonts w:ascii="Times New Roman" w:eastAsia="Times New Roman" w:hAnsi="Times New Roman" w:cs="Times New Roman"/>
                <w:szCs w:val="24"/>
              </w:rPr>
              <w:t xml:space="preserve"> (Rookie Read-About Science Series) (Allan Fowler)</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The Magic School Bus Makes a Rainbow: A Book About Color</w:t>
            </w:r>
            <w:r w:rsidRPr="00A9487F">
              <w:rPr>
                <w:rFonts w:ascii="Times New Roman" w:eastAsia="Times New Roman" w:hAnsi="Times New Roman" w:cs="Times New Roman"/>
                <w:szCs w:val="24"/>
              </w:rPr>
              <w:t xml:space="preserve"> (Joanna Cole, Carolyn Braken, and Bruce Degan)</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Colors and Shapes / Los colores y las figuras</w:t>
            </w:r>
            <w:r w:rsidRPr="00A9487F">
              <w:rPr>
                <w:rFonts w:ascii="Times New Roman" w:eastAsia="Times New Roman" w:hAnsi="Times New Roman" w:cs="Times New Roman"/>
                <w:szCs w:val="24"/>
              </w:rPr>
              <w:t xml:space="preserve"> (Gladys Rosa-Mendoza, Carolina Cifuentes, and Michele Noiset)</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I Spy Colors in Art</w:t>
            </w:r>
            <w:r w:rsidRPr="00A9487F">
              <w:rPr>
                <w:rFonts w:ascii="Times New Roman" w:eastAsia="Times New Roman" w:hAnsi="Times New Roman" w:cs="Times New Roman"/>
                <w:szCs w:val="24"/>
              </w:rPr>
              <w:t xml:space="preserve"> (Lucy Micklethwait)</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Colors</w:t>
            </w:r>
            <w:r w:rsidRPr="00A9487F">
              <w:rPr>
                <w:rFonts w:ascii="Times New Roman" w:eastAsia="Times New Roman" w:hAnsi="Times New Roman" w:cs="Times New Roman"/>
                <w:szCs w:val="24"/>
              </w:rPr>
              <w:t xml:space="preserve"> (Learning with Animals) (Melanie Watt)</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 xml:space="preserve">Matisse the King of Color </w:t>
            </w:r>
            <w:r w:rsidRPr="00A9487F">
              <w:rPr>
                <w:rFonts w:ascii="Times New Roman" w:eastAsia="Times New Roman" w:hAnsi="Times New Roman" w:cs="Times New Roman"/>
                <w:szCs w:val="24"/>
              </w:rPr>
              <w:t>(Laurence Anholt)</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i/>
                <w:iCs/>
                <w:szCs w:val="24"/>
              </w:rPr>
              <w:t>A World of Colors: Seeing Colors in a New Way</w:t>
            </w:r>
            <w:r w:rsidRPr="00A9487F">
              <w:rPr>
                <w:rFonts w:ascii="Times New Roman" w:eastAsia="Times New Roman" w:hAnsi="Times New Roman" w:cs="Times New Roman"/>
                <w:szCs w:val="24"/>
              </w:rPr>
              <w:t xml:space="preserve"> (Marie Houblon)</w:t>
            </w:r>
          </w:p>
          <w:p w:rsidR="00A9487F" w:rsidRPr="00A9487F" w:rsidRDefault="00A9487F" w:rsidP="00A9487F">
            <w:pPr>
              <w:spacing w:before="100" w:beforeAutospacing="1" w:after="100" w:afterAutospacing="1"/>
              <w:ind w:left="720"/>
              <w:outlineLvl w:val="3"/>
              <w:rPr>
                <w:rFonts w:ascii="Times New Roman" w:eastAsia="Times New Roman" w:hAnsi="Times New Roman" w:cs="Times New Roman"/>
                <w:b/>
                <w:bCs/>
                <w:smallCaps/>
                <w:szCs w:val="24"/>
              </w:rPr>
            </w:pPr>
            <w:r w:rsidRPr="00A9487F">
              <w:rPr>
                <w:rFonts w:ascii="Times New Roman" w:eastAsia="Times New Roman" w:hAnsi="Times New Roman" w:cs="Times New Roman"/>
                <w:b/>
                <w:bCs/>
                <w:smallCaps/>
                <w:szCs w:val="24"/>
              </w:rPr>
              <w:t>Art, Music, and Media</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szCs w:val="24"/>
              </w:rPr>
              <w:t>Henri Matisse</w:t>
            </w:r>
            <w:r w:rsidRPr="00A9487F">
              <w:rPr>
                <w:rFonts w:ascii="Times New Roman" w:eastAsia="Times New Roman" w:hAnsi="Times New Roman" w:cs="Times New Roman"/>
                <w:i/>
                <w:iCs/>
                <w:szCs w:val="24"/>
              </w:rPr>
              <w:t xml:space="preserve">, </w:t>
            </w:r>
            <w:hyperlink r:id="rId6" w:tgtFrame="_blank" w:history="1">
              <w:r w:rsidRPr="00A9487F">
                <w:rPr>
                  <w:rStyle w:val="Hyperlink"/>
                  <w:rFonts w:ascii="Times New Roman" w:eastAsia="Times New Roman" w:hAnsi="Times New Roman" w:cs="Times New Roman"/>
                  <w:i/>
                  <w:iCs/>
                  <w:color w:val="0000FF"/>
                  <w:szCs w:val="24"/>
                </w:rPr>
                <w:t>The Dessert: Harmony in Red</w:t>
              </w:r>
            </w:hyperlink>
            <w:r w:rsidRPr="00A9487F">
              <w:rPr>
                <w:rFonts w:ascii="Times New Roman" w:eastAsia="Times New Roman" w:hAnsi="Times New Roman" w:cs="Times New Roman"/>
                <w:szCs w:val="24"/>
              </w:rPr>
              <w:t xml:space="preserve"> (1908)</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szCs w:val="24"/>
              </w:rPr>
              <w:t xml:space="preserve">James Abbott McNeill Whistler, </w:t>
            </w:r>
            <w:hyperlink r:id="rId7" w:tgtFrame="_blank" w:history="1">
              <w:r w:rsidRPr="00A9487F">
                <w:rPr>
                  <w:rStyle w:val="Hyperlink"/>
                  <w:rFonts w:ascii="Times New Roman" w:eastAsia="Times New Roman" w:hAnsi="Times New Roman" w:cs="Times New Roman"/>
                  <w:i/>
                  <w:iCs/>
                  <w:color w:val="0000FF"/>
                  <w:szCs w:val="24"/>
                </w:rPr>
                <w:t>Arrangement in Black and Gray: The Artist’s Mother</w:t>
              </w:r>
            </w:hyperlink>
            <w:r w:rsidRPr="00A9487F">
              <w:rPr>
                <w:rFonts w:ascii="Times New Roman" w:eastAsia="Times New Roman" w:hAnsi="Times New Roman" w:cs="Times New Roman"/>
                <w:szCs w:val="24"/>
              </w:rPr>
              <w:t xml:space="preserve"> (1871)</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szCs w:val="24"/>
              </w:rPr>
              <w:t>Diego Rivera, </w:t>
            </w:r>
            <w:hyperlink r:id="rId8" w:tgtFrame="_blank" w:history="1">
              <w:r w:rsidRPr="00A9487F">
                <w:rPr>
                  <w:rStyle w:val="Hyperlink"/>
                  <w:rFonts w:ascii="Times New Roman" w:eastAsia="Times New Roman" w:hAnsi="Times New Roman" w:cs="Times New Roman"/>
                  <w:i/>
                  <w:iCs/>
                  <w:color w:val="0000FF"/>
                  <w:szCs w:val="24"/>
                </w:rPr>
                <w:t>Flower Day</w:t>
              </w:r>
            </w:hyperlink>
            <w:r w:rsidRPr="00A9487F">
              <w:rPr>
                <w:rFonts w:ascii="Times New Roman" w:eastAsia="Times New Roman" w:hAnsi="Times New Roman" w:cs="Times New Roman"/>
                <w:szCs w:val="24"/>
              </w:rPr>
              <w:t xml:space="preserve"> (1925)</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szCs w:val="24"/>
              </w:rPr>
              <w:t>Peter Brueghel, </w:t>
            </w:r>
            <w:hyperlink r:id="rId9" w:tgtFrame="_blank" w:history="1">
              <w:r w:rsidRPr="00A9487F">
                <w:rPr>
                  <w:rStyle w:val="Hyperlink"/>
                  <w:rFonts w:ascii="Times New Roman" w:eastAsia="Times New Roman" w:hAnsi="Times New Roman" w:cs="Times New Roman"/>
                  <w:i/>
                  <w:iCs/>
                  <w:color w:val="0000FF"/>
                  <w:szCs w:val="24"/>
                </w:rPr>
                <w:t>The Hunters in the Snow</w:t>
              </w:r>
            </w:hyperlink>
            <w:r w:rsidRPr="00A9487F">
              <w:rPr>
                <w:rFonts w:ascii="Times New Roman" w:eastAsia="Times New Roman" w:hAnsi="Times New Roman" w:cs="Times New Roman"/>
                <w:szCs w:val="24"/>
              </w:rPr>
              <w:t xml:space="preserve"> (1565)</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szCs w:val="24"/>
              </w:rPr>
              <w:t>Helen Frankenthaler, </w:t>
            </w:r>
            <w:hyperlink r:id="rId10" w:tgtFrame="_blank" w:history="1">
              <w:r w:rsidRPr="00A9487F">
                <w:rPr>
                  <w:rStyle w:val="Hyperlink"/>
                  <w:rFonts w:ascii="Times New Roman" w:eastAsia="Times New Roman" w:hAnsi="Times New Roman" w:cs="Times New Roman"/>
                  <w:i/>
                  <w:iCs/>
                  <w:color w:val="0000FF"/>
                  <w:szCs w:val="24"/>
                </w:rPr>
                <w:t>Mountains and Sea</w:t>
              </w:r>
            </w:hyperlink>
            <w:r w:rsidRPr="00A9487F">
              <w:rPr>
                <w:rFonts w:ascii="Times New Roman" w:eastAsia="Times New Roman" w:hAnsi="Times New Roman" w:cs="Times New Roman"/>
                <w:szCs w:val="24"/>
              </w:rPr>
              <w:t xml:space="preserve"> (1952)</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szCs w:val="24"/>
              </w:rPr>
              <w:t>Paul Gauguin, </w:t>
            </w:r>
            <w:hyperlink r:id="rId11" w:tgtFrame="_blank" w:history="1">
              <w:r w:rsidRPr="00A9487F">
                <w:rPr>
                  <w:rStyle w:val="Hyperlink"/>
                  <w:rFonts w:ascii="Times New Roman" w:eastAsia="Times New Roman" w:hAnsi="Times New Roman" w:cs="Times New Roman"/>
                  <w:i/>
                  <w:iCs/>
                  <w:color w:val="0000FF"/>
                  <w:szCs w:val="24"/>
                </w:rPr>
                <w:t>The Midday Nap</w:t>
              </w:r>
            </w:hyperlink>
            <w:r w:rsidRPr="00A9487F">
              <w:rPr>
                <w:rFonts w:ascii="Times New Roman" w:eastAsia="Times New Roman" w:hAnsi="Times New Roman" w:cs="Times New Roman"/>
                <w:szCs w:val="24"/>
              </w:rPr>
              <w:t xml:space="preserve"> (1894)</w:t>
            </w:r>
          </w:p>
          <w:p w:rsidR="00A9487F" w:rsidRPr="00A9487F" w:rsidRDefault="00A9487F" w:rsidP="00A9487F">
            <w:pPr>
              <w:numPr>
                <w:ilvl w:val="1"/>
                <w:numId w:val="1"/>
              </w:numPr>
              <w:spacing w:before="100" w:beforeAutospacing="1" w:after="100" w:afterAutospacing="1"/>
              <w:rPr>
                <w:rFonts w:ascii="Times New Roman" w:eastAsia="Times New Roman" w:hAnsi="Times New Roman" w:cs="Times New Roman"/>
                <w:szCs w:val="24"/>
              </w:rPr>
            </w:pPr>
            <w:r w:rsidRPr="00A9487F">
              <w:rPr>
                <w:rFonts w:ascii="Times New Roman" w:eastAsia="Times New Roman" w:hAnsi="Times New Roman" w:cs="Times New Roman"/>
                <w:szCs w:val="24"/>
              </w:rPr>
              <w:t>Pablo Picasso, </w:t>
            </w:r>
            <w:hyperlink r:id="rId12" w:tgtFrame="_blank" w:history="1">
              <w:r w:rsidRPr="00A9487F">
                <w:rPr>
                  <w:rStyle w:val="Hyperlink"/>
                  <w:rFonts w:ascii="Times New Roman" w:eastAsia="Times New Roman" w:hAnsi="Times New Roman" w:cs="Times New Roman"/>
                  <w:i/>
                  <w:iCs/>
                  <w:color w:val="0000FF"/>
                  <w:szCs w:val="24"/>
                </w:rPr>
                <w:t>Le Gourmet</w:t>
              </w:r>
            </w:hyperlink>
            <w:r w:rsidRPr="00A9487F">
              <w:rPr>
                <w:rFonts w:ascii="Times New Roman" w:eastAsia="Times New Roman" w:hAnsi="Times New Roman" w:cs="Times New Roman"/>
                <w:szCs w:val="24"/>
              </w:rPr>
              <w:t xml:space="preserve"> (1901)</w:t>
            </w:r>
          </w:p>
          <w:p w:rsidR="00843B3C" w:rsidRPr="00A9487F" w:rsidRDefault="00843B3C" w:rsidP="00EC57EB">
            <w:pPr>
              <w:pStyle w:val="NoSpacing"/>
              <w:rPr>
                <w:rFonts w:ascii="Times New Roman" w:hAnsi="Times New Roman" w:cs="Times New Roman"/>
              </w:rPr>
            </w:pPr>
          </w:p>
          <w:p w:rsidR="00843B3C" w:rsidRPr="00A9487F" w:rsidRDefault="00843B3C" w:rsidP="00EC57EB">
            <w:pPr>
              <w:pStyle w:val="NoSpacing"/>
              <w:rPr>
                <w:rFonts w:ascii="Times New Roman" w:hAnsi="Times New Roman" w:cs="Times New Roman"/>
              </w:rPr>
            </w:pPr>
          </w:p>
          <w:p w:rsidR="00843B3C" w:rsidRPr="00A9487F" w:rsidRDefault="00843B3C" w:rsidP="00EC57EB">
            <w:pPr>
              <w:pStyle w:val="NoSpacing"/>
              <w:rPr>
                <w:rFonts w:ascii="Times New Roman" w:hAnsi="Times New Roman" w:cs="Times New Roman"/>
              </w:rPr>
            </w:pPr>
          </w:p>
          <w:p w:rsidR="00843B3C" w:rsidRPr="00A9487F" w:rsidRDefault="00843B3C" w:rsidP="00EC57EB">
            <w:pPr>
              <w:pStyle w:val="NoSpacing"/>
              <w:rPr>
                <w:rFonts w:ascii="Times New Roman" w:hAnsi="Times New Roman" w:cs="Times New Roman"/>
              </w:rPr>
            </w:pPr>
          </w:p>
        </w:tc>
      </w:tr>
      <w:tr w:rsidR="00A309A0" w:rsidRPr="00F965B2" w:rsidTr="00F965B2">
        <w:tc>
          <w:tcPr>
            <w:tcW w:w="14400" w:type="dxa"/>
            <w:gridSpan w:val="6"/>
          </w:tcPr>
          <w:p w:rsidR="00EC57EB" w:rsidRPr="00A9487F" w:rsidRDefault="00A9487F" w:rsidP="00EC57EB">
            <w:pPr>
              <w:pStyle w:val="Default"/>
              <w:rPr>
                <w:rFonts w:ascii="Times New Roman" w:hAnsi="Times New Roman" w:cs="Times New Roman"/>
                <w:sz w:val="22"/>
                <w:szCs w:val="22"/>
              </w:rPr>
            </w:pPr>
            <w:r w:rsidRPr="00A9487F">
              <w:rPr>
                <w:rFonts w:ascii="Times New Roman" w:hAnsi="Times New Roman" w:cs="Times New Roman"/>
                <w:b/>
                <w:bCs/>
                <w:sz w:val="22"/>
                <w:szCs w:val="22"/>
              </w:rPr>
              <w:lastRenderedPageBreak/>
              <w:t>Cross Curricular Connections</w:t>
            </w:r>
            <w:r w:rsidR="00EC57EB" w:rsidRPr="00A9487F">
              <w:rPr>
                <w:rFonts w:ascii="Times New Roman" w:hAnsi="Times New Roman" w:cs="Times New Roman"/>
                <w:b/>
                <w:bCs/>
                <w:sz w:val="22"/>
                <w:szCs w:val="22"/>
              </w:rPr>
              <w:t xml:space="preserve">: </w:t>
            </w:r>
          </w:p>
          <w:p w:rsidR="00843B3C" w:rsidRPr="00A9487F" w:rsidRDefault="00843B3C" w:rsidP="00A309A0">
            <w:pPr>
              <w:pStyle w:val="NoSpacing"/>
              <w:rPr>
                <w:rFonts w:ascii="Times New Roman" w:hAnsi="Times New Roman" w:cs="Times New Roman"/>
              </w:rPr>
            </w:pPr>
          </w:p>
          <w:p w:rsidR="006D5811" w:rsidRPr="00A9487F" w:rsidRDefault="006D5811" w:rsidP="00A309A0">
            <w:pPr>
              <w:pStyle w:val="NoSpacing"/>
              <w:rPr>
                <w:rFonts w:ascii="Times New Roman" w:hAnsi="Times New Roman" w:cs="Times New Roman"/>
              </w:rPr>
            </w:pPr>
          </w:p>
          <w:p w:rsidR="006D5811" w:rsidRPr="00A9487F" w:rsidRDefault="006D5811" w:rsidP="00A309A0">
            <w:pPr>
              <w:pStyle w:val="NoSpacing"/>
              <w:rPr>
                <w:rFonts w:ascii="Times New Roman" w:hAnsi="Times New Roman" w:cs="Times New Roman"/>
              </w:rPr>
            </w:pPr>
          </w:p>
          <w:p w:rsidR="006D5811" w:rsidRPr="00A9487F" w:rsidRDefault="006D5811" w:rsidP="00A309A0">
            <w:pPr>
              <w:pStyle w:val="NoSpacing"/>
              <w:rPr>
                <w:rFonts w:ascii="Times New Roman" w:hAnsi="Times New Roman" w:cs="Times New Roman"/>
              </w:rPr>
            </w:pPr>
          </w:p>
          <w:p w:rsidR="00843B3C" w:rsidRPr="00A9487F" w:rsidRDefault="00843B3C" w:rsidP="00A309A0">
            <w:pPr>
              <w:pStyle w:val="NoSpacing"/>
              <w:rPr>
                <w:rFonts w:ascii="Times New Roman" w:hAnsi="Times New Roman" w:cs="Times New Roman"/>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45EBB"/>
    <w:multiLevelType w:val="multilevel"/>
    <w:tmpl w:val="A92EF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908"/>
    <w:rsid w:val="00031908"/>
    <w:rsid w:val="00051639"/>
    <w:rsid w:val="0017396F"/>
    <w:rsid w:val="001B05A5"/>
    <w:rsid w:val="00214B14"/>
    <w:rsid w:val="0023238F"/>
    <w:rsid w:val="003B2496"/>
    <w:rsid w:val="00426A75"/>
    <w:rsid w:val="00562A93"/>
    <w:rsid w:val="005858C1"/>
    <w:rsid w:val="006C33C1"/>
    <w:rsid w:val="006D5811"/>
    <w:rsid w:val="00843B3C"/>
    <w:rsid w:val="00874380"/>
    <w:rsid w:val="00A309A0"/>
    <w:rsid w:val="00A9487F"/>
    <w:rsid w:val="00B33F35"/>
    <w:rsid w:val="00B727F7"/>
    <w:rsid w:val="00C8441B"/>
    <w:rsid w:val="00CA1062"/>
    <w:rsid w:val="00D40A59"/>
    <w:rsid w:val="00DF4939"/>
    <w:rsid w:val="00E81352"/>
    <w:rsid w:val="00EC57EB"/>
    <w:rsid w:val="00F965B2"/>
    <w:rsid w:val="00FE3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unhideWhenUsed/>
    <w:qFormat/>
    <w:rsid w:val="00A9487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semiHidden/>
    <w:unhideWhenUsed/>
    <w:qFormat/>
    <w:rsid w:val="00A948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A9487F"/>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semiHidden/>
    <w:rsid w:val="00A9487F"/>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A9487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unhideWhenUsed/>
    <w:qFormat/>
    <w:rsid w:val="00A9487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5">
    <w:name w:val="heading 5"/>
    <w:basedOn w:val="Normal"/>
    <w:next w:val="Normal"/>
    <w:link w:val="Heading5Char"/>
    <w:uiPriority w:val="9"/>
    <w:semiHidden/>
    <w:unhideWhenUsed/>
    <w:qFormat/>
    <w:rsid w:val="00A948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A9487F"/>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semiHidden/>
    <w:rsid w:val="00A9487F"/>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A948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468882">
      <w:bodyDiv w:val="1"/>
      <w:marLeft w:val="0"/>
      <w:marRight w:val="0"/>
      <w:marTop w:val="0"/>
      <w:marBottom w:val="0"/>
      <w:divBdr>
        <w:top w:val="none" w:sz="0" w:space="0" w:color="auto"/>
        <w:left w:val="none" w:sz="0" w:space="0" w:color="auto"/>
        <w:bottom w:val="none" w:sz="0" w:space="0" w:color="auto"/>
        <w:right w:val="none" w:sz="0" w:space="0" w:color="auto"/>
      </w:divBdr>
    </w:div>
    <w:div w:id="1000277055">
      <w:bodyDiv w:val="1"/>
      <w:marLeft w:val="0"/>
      <w:marRight w:val="0"/>
      <w:marTop w:val="0"/>
      <w:marBottom w:val="0"/>
      <w:divBdr>
        <w:top w:val="none" w:sz="0" w:space="0" w:color="auto"/>
        <w:left w:val="none" w:sz="0" w:space="0" w:color="auto"/>
        <w:bottom w:val="none" w:sz="0" w:space="0" w:color="auto"/>
        <w:right w:val="none" w:sz="0" w:space="0" w:color="auto"/>
      </w:divBdr>
    </w:div>
    <w:div w:id="1137643616">
      <w:bodyDiv w:val="1"/>
      <w:marLeft w:val="0"/>
      <w:marRight w:val="0"/>
      <w:marTop w:val="0"/>
      <w:marBottom w:val="0"/>
      <w:divBdr>
        <w:top w:val="none" w:sz="0" w:space="0" w:color="auto"/>
        <w:left w:val="none" w:sz="0" w:space="0" w:color="auto"/>
        <w:bottom w:val="none" w:sz="0" w:space="0" w:color="auto"/>
        <w:right w:val="none" w:sz="0" w:space="0" w:color="auto"/>
      </w:divBdr>
    </w:div>
    <w:div w:id="1155950929">
      <w:bodyDiv w:val="1"/>
      <w:marLeft w:val="0"/>
      <w:marRight w:val="0"/>
      <w:marTop w:val="0"/>
      <w:marBottom w:val="0"/>
      <w:divBdr>
        <w:top w:val="none" w:sz="0" w:space="0" w:color="auto"/>
        <w:left w:val="none" w:sz="0" w:space="0" w:color="auto"/>
        <w:bottom w:val="none" w:sz="0" w:space="0" w:color="auto"/>
        <w:right w:val="none" w:sz="0" w:space="0" w:color="auto"/>
      </w:divBdr>
    </w:div>
    <w:div w:id="1341541112">
      <w:bodyDiv w:val="1"/>
      <w:marLeft w:val="0"/>
      <w:marRight w:val="0"/>
      <w:marTop w:val="0"/>
      <w:marBottom w:val="0"/>
      <w:divBdr>
        <w:top w:val="none" w:sz="0" w:space="0" w:color="auto"/>
        <w:left w:val="none" w:sz="0" w:space="0" w:color="auto"/>
        <w:bottom w:val="none" w:sz="0" w:space="0" w:color="auto"/>
        <w:right w:val="none" w:sz="0" w:space="0" w:color="auto"/>
      </w:divBdr>
    </w:div>
    <w:div w:id="1371999056">
      <w:bodyDiv w:val="1"/>
      <w:marLeft w:val="0"/>
      <w:marRight w:val="0"/>
      <w:marTop w:val="0"/>
      <w:marBottom w:val="0"/>
      <w:divBdr>
        <w:top w:val="none" w:sz="0" w:space="0" w:color="auto"/>
        <w:left w:val="none" w:sz="0" w:space="0" w:color="auto"/>
        <w:bottom w:val="none" w:sz="0" w:space="0" w:color="auto"/>
        <w:right w:val="none" w:sz="0" w:space="0" w:color="auto"/>
      </w:divBdr>
    </w:div>
    <w:div w:id="1626158068">
      <w:bodyDiv w:val="1"/>
      <w:marLeft w:val="0"/>
      <w:marRight w:val="0"/>
      <w:marTop w:val="0"/>
      <w:marBottom w:val="0"/>
      <w:divBdr>
        <w:top w:val="none" w:sz="0" w:space="0" w:color="auto"/>
        <w:left w:val="none" w:sz="0" w:space="0" w:color="auto"/>
        <w:bottom w:val="none" w:sz="0" w:space="0" w:color="auto"/>
        <w:right w:val="none" w:sz="0" w:space="0" w:color="auto"/>
      </w:divBdr>
    </w:div>
    <w:div w:id="203071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ego-rivera-foundation.org/Flower-Day.html"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jssgallery.org/other_artists/whistler/whistler%27s_mother.htm" TargetMode="External"/><Relationship Id="rId12" Type="http://schemas.openxmlformats.org/officeDocument/2006/relationships/hyperlink" Target="http://www.nga.gov/fcgi-bin/timage_f?object=46244.0&amp;oimage=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File:Matisse-The-Dessert-Harmony-in-Red-Henri-1908-fast.jpg" TargetMode="External"/><Relationship Id="rId11" Type="http://schemas.openxmlformats.org/officeDocument/2006/relationships/hyperlink" Target="http://en.wikipedia.org/wiki/File:Paul_Gauguin_044.jpg" TargetMode="External"/><Relationship Id="rId5" Type="http://schemas.openxmlformats.org/officeDocument/2006/relationships/webSettings" Target="webSettings.xml"/><Relationship Id="rId10" Type="http://schemas.openxmlformats.org/officeDocument/2006/relationships/hyperlink" Target="http://www.artchive.com/artchive/f/frankenthaler/frankenthaler_mtns.jpg" TargetMode="External"/><Relationship Id="rId4" Type="http://schemas.openxmlformats.org/officeDocument/2006/relationships/settings" Target="settings.xml"/><Relationship Id="rId9" Type="http://schemas.openxmlformats.org/officeDocument/2006/relationships/hyperlink" Target="http://www.ibiblio.org/wm/paint/auth/bruegel/hunters.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1409</Words>
  <Characters>8034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Harris</dc:creator>
  <cp:lastModifiedBy>Susan Frazier</cp:lastModifiedBy>
  <cp:revision>2</cp:revision>
  <dcterms:created xsi:type="dcterms:W3CDTF">2012-06-28T18:26:00Z</dcterms:created>
  <dcterms:modified xsi:type="dcterms:W3CDTF">2012-06-28T18:26:00Z</dcterms:modified>
</cp:coreProperties>
</file>